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930F9" w14:textId="00BCA491" w:rsidR="00184579" w:rsidRPr="00DB7744" w:rsidRDefault="00184579" w:rsidP="00184579">
      <w:pPr>
        <w:rPr>
          <w:rFonts w:ascii="Arial" w:hAnsi="Arial" w:cs="Arial"/>
          <w:b/>
          <w:sz w:val="24"/>
          <w:szCs w:val="24"/>
        </w:rPr>
      </w:pPr>
      <w:bookmarkStart w:id="0" w:name="_GoBack"/>
      <w:bookmarkEnd w:id="0"/>
      <w:r w:rsidRPr="00DB7744">
        <w:rPr>
          <w:rFonts w:ascii="Arial" w:hAnsi="Arial" w:cs="Arial"/>
          <w:b/>
          <w:noProof/>
          <w:sz w:val="24"/>
          <w:szCs w:val="24"/>
          <w:lang w:eastAsia="en-GB"/>
        </w:rPr>
        <w:drawing>
          <wp:anchor distT="0" distB="0" distL="114300" distR="114300" simplePos="0" relativeHeight="251659264" behindDoc="0" locked="0" layoutInCell="1" allowOverlap="1" wp14:anchorId="5E2B031C" wp14:editId="33232BDB">
            <wp:simplePos x="0" y="0"/>
            <wp:positionH relativeFrom="column">
              <wp:posOffset>0</wp:posOffset>
            </wp:positionH>
            <wp:positionV relativeFrom="paragraph">
              <wp:posOffset>0</wp:posOffset>
            </wp:positionV>
            <wp:extent cx="967740" cy="967740"/>
            <wp:effectExtent l="0" t="0" r="381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VC Logo.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7740" cy="967740"/>
                    </a:xfrm>
                    <a:prstGeom prst="rect">
                      <a:avLst/>
                    </a:prstGeom>
                  </pic:spPr>
                </pic:pic>
              </a:graphicData>
            </a:graphic>
          </wp:anchor>
        </w:drawing>
      </w:r>
      <w:r w:rsidRPr="00DB7744">
        <w:rPr>
          <w:rFonts w:ascii="Arial" w:hAnsi="Arial" w:cs="Arial"/>
          <w:b/>
          <w:sz w:val="24"/>
          <w:szCs w:val="24"/>
        </w:rPr>
        <w:t>ROTHERHAM MC</w:t>
      </w:r>
      <w:r w:rsidR="00A27BC6">
        <w:rPr>
          <w:rFonts w:ascii="Arial" w:hAnsi="Arial" w:cs="Arial"/>
          <w:b/>
          <w:sz w:val="24"/>
          <w:szCs w:val="24"/>
        </w:rPr>
        <w:t xml:space="preserve">VC </w:t>
      </w:r>
      <w:r w:rsidR="009002D7">
        <w:rPr>
          <w:rFonts w:ascii="Arial" w:hAnsi="Arial" w:cs="Arial"/>
          <w:b/>
          <w:sz w:val="24"/>
          <w:szCs w:val="24"/>
        </w:rPr>
        <w:t>TRUSTEES MEETING</w:t>
      </w:r>
      <w:r w:rsidR="00B4585F">
        <w:rPr>
          <w:rFonts w:ascii="Arial" w:hAnsi="Arial" w:cs="Arial"/>
          <w:b/>
          <w:sz w:val="24"/>
          <w:szCs w:val="24"/>
        </w:rPr>
        <w:t xml:space="preserve"> &amp; AGM</w:t>
      </w:r>
      <w:r w:rsidR="009002D7">
        <w:rPr>
          <w:rFonts w:ascii="Arial" w:hAnsi="Arial" w:cs="Arial"/>
          <w:b/>
          <w:sz w:val="24"/>
          <w:szCs w:val="24"/>
        </w:rPr>
        <w:t xml:space="preserve"> – </w:t>
      </w:r>
      <w:r w:rsidR="003A6C70">
        <w:rPr>
          <w:rFonts w:ascii="Arial" w:hAnsi="Arial" w:cs="Arial"/>
          <w:b/>
          <w:sz w:val="24"/>
          <w:szCs w:val="24"/>
        </w:rPr>
        <w:t>13</w:t>
      </w:r>
      <w:r w:rsidR="00B4585F" w:rsidRPr="00B4585F">
        <w:rPr>
          <w:rFonts w:ascii="Arial" w:hAnsi="Arial" w:cs="Arial"/>
          <w:b/>
          <w:sz w:val="24"/>
          <w:szCs w:val="24"/>
          <w:vertAlign w:val="superscript"/>
        </w:rPr>
        <w:t>th</w:t>
      </w:r>
      <w:r w:rsidR="00B4585F">
        <w:rPr>
          <w:rFonts w:ascii="Arial" w:hAnsi="Arial" w:cs="Arial"/>
          <w:b/>
          <w:sz w:val="24"/>
          <w:szCs w:val="24"/>
        </w:rPr>
        <w:t xml:space="preserve"> March 20</w:t>
      </w:r>
      <w:r w:rsidR="003A6C70">
        <w:rPr>
          <w:rFonts w:ascii="Arial" w:hAnsi="Arial" w:cs="Arial"/>
          <w:b/>
          <w:sz w:val="24"/>
          <w:szCs w:val="24"/>
        </w:rPr>
        <w:t>20</w:t>
      </w:r>
    </w:p>
    <w:p w14:paraId="13D3526B" w14:textId="088DFB91" w:rsidR="003A6C70" w:rsidRDefault="003A6C70" w:rsidP="00184579">
      <w:pPr>
        <w:rPr>
          <w:rFonts w:ascii="Arial" w:hAnsi="Arial" w:cs="Arial"/>
          <w:sz w:val="24"/>
          <w:szCs w:val="24"/>
        </w:rPr>
      </w:pPr>
      <w:r>
        <w:rPr>
          <w:rFonts w:ascii="Arial" w:hAnsi="Arial" w:cs="Arial"/>
          <w:sz w:val="24"/>
          <w:szCs w:val="24"/>
        </w:rPr>
        <w:t>Silverwood Miners Welfare Centre</w:t>
      </w:r>
    </w:p>
    <w:p w14:paraId="4BBDDA9B" w14:textId="6674399E" w:rsidR="00184579" w:rsidRDefault="00184579" w:rsidP="00184579">
      <w:pPr>
        <w:rPr>
          <w:rFonts w:ascii="Arial" w:hAnsi="Arial" w:cs="Arial"/>
          <w:sz w:val="24"/>
          <w:szCs w:val="24"/>
        </w:rPr>
      </w:pPr>
      <w:r w:rsidRPr="00184579">
        <w:rPr>
          <w:rFonts w:ascii="Arial" w:hAnsi="Arial" w:cs="Arial"/>
          <w:sz w:val="24"/>
          <w:szCs w:val="24"/>
        </w:rPr>
        <w:t>Minutes of the meeting</w:t>
      </w:r>
    </w:p>
    <w:p w14:paraId="4758707F" w14:textId="77777777" w:rsidR="00740A6D" w:rsidRPr="00740A6D" w:rsidRDefault="00740A6D" w:rsidP="00740A6D">
      <w:pPr>
        <w:pStyle w:val="ListParagraph"/>
        <w:rPr>
          <w:rFonts w:ascii="Arial" w:hAnsi="Arial" w:cs="Arial"/>
          <w:color w:val="FF0000"/>
          <w:sz w:val="24"/>
          <w:szCs w:val="24"/>
        </w:rPr>
      </w:pPr>
    </w:p>
    <w:tbl>
      <w:tblPr>
        <w:tblStyle w:val="TableGrid"/>
        <w:tblW w:w="14454" w:type="dxa"/>
        <w:tblLook w:val="04A0" w:firstRow="1" w:lastRow="0" w:firstColumn="1" w:lastColumn="0" w:noHBand="0" w:noVBand="1"/>
      </w:tblPr>
      <w:tblGrid>
        <w:gridCol w:w="4859"/>
        <w:gridCol w:w="3055"/>
        <w:gridCol w:w="6540"/>
      </w:tblGrid>
      <w:tr w:rsidR="00210F9B" w:rsidRPr="00740A6D" w14:paraId="3C49970E" w14:textId="07BEACC5" w:rsidTr="00B4585F">
        <w:tc>
          <w:tcPr>
            <w:tcW w:w="4859" w:type="dxa"/>
            <w:shd w:val="clear" w:color="auto" w:fill="D9D9D9" w:themeFill="background1" w:themeFillShade="D9"/>
          </w:tcPr>
          <w:p w14:paraId="35C3C534" w14:textId="77777777" w:rsidR="00210F9B" w:rsidRPr="004D1724" w:rsidRDefault="00210F9B" w:rsidP="005D645B">
            <w:pPr>
              <w:jc w:val="center"/>
              <w:rPr>
                <w:b/>
                <w:sz w:val="24"/>
                <w:szCs w:val="24"/>
              </w:rPr>
            </w:pPr>
            <w:r w:rsidRPr="004D1724">
              <w:rPr>
                <w:b/>
                <w:sz w:val="24"/>
                <w:szCs w:val="24"/>
              </w:rPr>
              <w:t>Trustees</w:t>
            </w:r>
          </w:p>
        </w:tc>
        <w:tc>
          <w:tcPr>
            <w:tcW w:w="3055" w:type="dxa"/>
            <w:shd w:val="clear" w:color="auto" w:fill="D9D9D9" w:themeFill="background1" w:themeFillShade="D9"/>
          </w:tcPr>
          <w:p w14:paraId="327136A1" w14:textId="73B8D361" w:rsidR="00210F9B" w:rsidRPr="004D1724" w:rsidRDefault="00C7673E" w:rsidP="005D645B">
            <w:pPr>
              <w:jc w:val="center"/>
              <w:rPr>
                <w:b/>
                <w:sz w:val="24"/>
                <w:szCs w:val="24"/>
              </w:rPr>
            </w:pPr>
            <w:r>
              <w:rPr>
                <w:b/>
                <w:sz w:val="24"/>
                <w:szCs w:val="24"/>
              </w:rPr>
              <w:t>Apologies</w:t>
            </w:r>
          </w:p>
        </w:tc>
        <w:tc>
          <w:tcPr>
            <w:tcW w:w="6540" w:type="dxa"/>
            <w:shd w:val="clear" w:color="auto" w:fill="D9D9D9" w:themeFill="background1" w:themeFillShade="D9"/>
          </w:tcPr>
          <w:p w14:paraId="38F6BF4F" w14:textId="4387E5C2" w:rsidR="00210F9B" w:rsidRPr="004D1724" w:rsidRDefault="00210F9B" w:rsidP="005D645B">
            <w:pPr>
              <w:jc w:val="center"/>
              <w:rPr>
                <w:b/>
                <w:sz w:val="24"/>
                <w:szCs w:val="24"/>
              </w:rPr>
            </w:pPr>
            <w:r w:rsidRPr="004D1724">
              <w:rPr>
                <w:b/>
                <w:sz w:val="24"/>
                <w:szCs w:val="24"/>
              </w:rPr>
              <w:t>In Attendance</w:t>
            </w:r>
          </w:p>
        </w:tc>
      </w:tr>
      <w:tr w:rsidR="00210F9B" w:rsidRPr="00740A6D" w14:paraId="07F8BE12" w14:textId="6D1606F3" w:rsidTr="00B4585F">
        <w:tc>
          <w:tcPr>
            <w:tcW w:w="4859" w:type="dxa"/>
          </w:tcPr>
          <w:p w14:paraId="6E34C262" w14:textId="12506BC5" w:rsidR="00210F9B" w:rsidRPr="004D1724" w:rsidRDefault="00210F9B">
            <w:pPr>
              <w:rPr>
                <w:b/>
                <w:sz w:val="24"/>
                <w:szCs w:val="24"/>
              </w:rPr>
            </w:pPr>
            <w:r w:rsidRPr="004D1724">
              <w:rPr>
                <w:b/>
                <w:sz w:val="24"/>
                <w:szCs w:val="24"/>
              </w:rPr>
              <w:t>Chairman</w:t>
            </w:r>
          </w:p>
          <w:p w14:paraId="791222AF" w14:textId="77777777" w:rsidR="00210F9B" w:rsidRPr="004D1724" w:rsidRDefault="00210F9B">
            <w:pPr>
              <w:rPr>
                <w:sz w:val="24"/>
                <w:szCs w:val="24"/>
              </w:rPr>
            </w:pPr>
            <w:r w:rsidRPr="004D1724">
              <w:rPr>
                <w:sz w:val="24"/>
                <w:szCs w:val="24"/>
              </w:rPr>
              <w:t xml:space="preserve">MM – Lt Col RA McPherson MBE (Mac) </w:t>
            </w:r>
          </w:p>
          <w:p w14:paraId="47C981CB" w14:textId="77777777" w:rsidR="00210F9B" w:rsidRPr="004D1724" w:rsidRDefault="00210F9B">
            <w:pPr>
              <w:rPr>
                <w:b/>
                <w:sz w:val="24"/>
                <w:szCs w:val="24"/>
              </w:rPr>
            </w:pPr>
            <w:r w:rsidRPr="004D1724">
              <w:rPr>
                <w:b/>
                <w:sz w:val="24"/>
                <w:szCs w:val="24"/>
              </w:rPr>
              <w:t>Vice Chairman</w:t>
            </w:r>
          </w:p>
          <w:p w14:paraId="18852A15" w14:textId="77777777" w:rsidR="00210F9B" w:rsidRPr="004D1724" w:rsidRDefault="00210F9B">
            <w:pPr>
              <w:rPr>
                <w:sz w:val="24"/>
                <w:szCs w:val="24"/>
              </w:rPr>
            </w:pPr>
            <w:r w:rsidRPr="004D1724">
              <w:rPr>
                <w:sz w:val="24"/>
                <w:szCs w:val="24"/>
              </w:rPr>
              <w:t>JD – Lt Col J Dawson MBE (John)</w:t>
            </w:r>
          </w:p>
          <w:p w14:paraId="47AC193B" w14:textId="77777777" w:rsidR="00210F9B" w:rsidRPr="004D1724" w:rsidRDefault="00210F9B">
            <w:pPr>
              <w:rPr>
                <w:b/>
                <w:sz w:val="24"/>
                <w:szCs w:val="24"/>
              </w:rPr>
            </w:pPr>
            <w:r w:rsidRPr="004D1724">
              <w:rPr>
                <w:b/>
                <w:sz w:val="24"/>
                <w:szCs w:val="24"/>
              </w:rPr>
              <w:t>Board Members</w:t>
            </w:r>
          </w:p>
          <w:p w14:paraId="7C9C6CAB" w14:textId="77777777" w:rsidR="00C7673E" w:rsidRPr="004D1724" w:rsidRDefault="00C7673E" w:rsidP="00C7673E">
            <w:pPr>
              <w:rPr>
                <w:sz w:val="24"/>
                <w:szCs w:val="24"/>
              </w:rPr>
            </w:pPr>
            <w:r w:rsidRPr="004D1724">
              <w:rPr>
                <w:sz w:val="24"/>
                <w:szCs w:val="24"/>
              </w:rPr>
              <w:t>CB - Christine Bradley</w:t>
            </w:r>
          </w:p>
          <w:p w14:paraId="07AC8040" w14:textId="5FD5EB89" w:rsidR="00C7673E" w:rsidRPr="004D1724" w:rsidRDefault="00C7673E" w:rsidP="00C7673E">
            <w:pPr>
              <w:rPr>
                <w:sz w:val="24"/>
                <w:szCs w:val="24"/>
              </w:rPr>
            </w:pPr>
            <w:r w:rsidRPr="004D1724">
              <w:rPr>
                <w:sz w:val="24"/>
                <w:szCs w:val="24"/>
              </w:rPr>
              <w:t xml:space="preserve">AH- Maj </w:t>
            </w:r>
            <w:r w:rsidR="00B4585F">
              <w:rPr>
                <w:sz w:val="24"/>
                <w:szCs w:val="24"/>
              </w:rPr>
              <w:t xml:space="preserve">Adie </w:t>
            </w:r>
            <w:r w:rsidRPr="004D1724">
              <w:rPr>
                <w:sz w:val="24"/>
                <w:szCs w:val="24"/>
              </w:rPr>
              <w:t xml:space="preserve">Hunt </w:t>
            </w:r>
            <w:r w:rsidR="00B4585F">
              <w:rPr>
                <w:sz w:val="24"/>
                <w:szCs w:val="24"/>
              </w:rPr>
              <w:t>REME</w:t>
            </w:r>
            <w:r w:rsidR="003A6C70">
              <w:rPr>
                <w:sz w:val="24"/>
                <w:szCs w:val="24"/>
              </w:rPr>
              <w:t xml:space="preserve"> DL</w:t>
            </w:r>
          </w:p>
          <w:p w14:paraId="6EC9520E" w14:textId="534A6BE8" w:rsidR="00B4585F" w:rsidRDefault="00B4585F" w:rsidP="00B4585F">
            <w:pPr>
              <w:rPr>
                <w:sz w:val="24"/>
                <w:szCs w:val="24"/>
              </w:rPr>
            </w:pPr>
            <w:r w:rsidRPr="004D1724">
              <w:rPr>
                <w:sz w:val="24"/>
                <w:szCs w:val="24"/>
              </w:rPr>
              <w:t xml:space="preserve">AM – Andrew </w:t>
            </w:r>
            <w:r w:rsidR="005608B4">
              <w:rPr>
                <w:sz w:val="24"/>
                <w:szCs w:val="24"/>
              </w:rPr>
              <w:t>Ball</w:t>
            </w:r>
          </w:p>
          <w:p w14:paraId="7666BECC" w14:textId="1C506CBB" w:rsidR="00B4585F" w:rsidRPr="004D1724" w:rsidRDefault="00B4585F" w:rsidP="00B4585F">
            <w:pPr>
              <w:rPr>
                <w:sz w:val="24"/>
                <w:szCs w:val="24"/>
              </w:rPr>
            </w:pPr>
            <w:r>
              <w:rPr>
                <w:sz w:val="24"/>
                <w:szCs w:val="24"/>
              </w:rPr>
              <w:t>SR – Capt Sam Rodgers REME</w:t>
            </w:r>
          </w:p>
          <w:p w14:paraId="0EE2A7C6" w14:textId="77777777" w:rsidR="003A6C70" w:rsidRPr="004D1724" w:rsidRDefault="003A6C70" w:rsidP="003A6C70">
            <w:pPr>
              <w:rPr>
                <w:sz w:val="24"/>
                <w:szCs w:val="24"/>
              </w:rPr>
            </w:pPr>
            <w:r w:rsidRPr="004D1724">
              <w:rPr>
                <w:sz w:val="24"/>
                <w:szCs w:val="24"/>
              </w:rPr>
              <w:t>TC - Tony Clabby</w:t>
            </w:r>
          </w:p>
          <w:p w14:paraId="41C5DE92" w14:textId="77777777" w:rsidR="00210F9B" w:rsidRPr="004D1724" w:rsidRDefault="00210F9B" w:rsidP="00A47766">
            <w:pPr>
              <w:rPr>
                <w:sz w:val="24"/>
                <w:szCs w:val="24"/>
              </w:rPr>
            </w:pPr>
          </w:p>
        </w:tc>
        <w:tc>
          <w:tcPr>
            <w:tcW w:w="3055" w:type="dxa"/>
          </w:tcPr>
          <w:p w14:paraId="66262CA0" w14:textId="77777777" w:rsidR="002D4D7F" w:rsidRPr="004D1724" w:rsidRDefault="002D4D7F" w:rsidP="002D4D7F">
            <w:pPr>
              <w:rPr>
                <w:sz w:val="24"/>
                <w:szCs w:val="24"/>
              </w:rPr>
            </w:pPr>
            <w:r w:rsidRPr="004D1724">
              <w:rPr>
                <w:sz w:val="24"/>
                <w:szCs w:val="24"/>
              </w:rPr>
              <w:t>ZR- Zanib Rasool MBE</w:t>
            </w:r>
          </w:p>
          <w:p w14:paraId="1E6C8321" w14:textId="17CB4794" w:rsidR="002D4D7F" w:rsidRPr="004D1724" w:rsidRDefault="002D4D7F" w:rsidP="002D4D7F">
            <w:pPr>
              <w:rPr>
                <w:sz w:val="24"/>
                <w:szCs w:val="24"/>
              </w:rPr>
            </w:pPr>
            <w:r>
              <w:rPr>
                <w:sz w:val="24"/>
                <w:szCs w:val="24"/>
              </w:rPr>
              <w:t>R</w:t>
            </w:r>
            <w:r w:rsidRPr="004D1724">
              <w:rPr>
                <w:sz w:val="24"/>
                <w:szCs w:val="24"/>
              </w:rPr>
              <w:t xml:space="preserve">H – </w:t>
            </w:r>
            <w:r>
              <w:rPr>
                <w:sz w:val="24"/>
                <w:szCs w:val="24"/>
              </w:rPr>
              <w:t>Sup</w:t>
            </w:r>
            <w:r w:rsidRPr="004D1724">
              <w:rPr>
                <w:sz w:val="24"/>
                <w:szCs w:val="24"/>
              </w:rPr>
              <w:t xml:space="preserve"> Russ Hughes </w:t>
            </w:r>
            <w:r w:rsidR="00EE7216">
              <w:rPr>
                <w:sz w:val="24"/>
                <w:szCs w:val="24"/>
              </w:rPr>
              <w:t>W</w:t>
            </w:r>
            <w:r w:rsidRPr="004D1724">
              <w:rPr>
                <w:sz w:val="24"/>
                <w:szCs w:val="24"/>
              </w:rPr>
              <w:t xml:space="preserve">YP </w:t>
            </w:r>
          </w:p>
          <w:p w14:paraId="6706B91F" w14:textId="77777777" w:rsidR="00210F9B" w:rsidRPr="004D1724" w:rsidRDefault="00210F9B" w:rsidP="003A6C70">
            <w:pPr>
              <w:rPr>
                <w:b/>
                <w:sz w:val="24"/>
                <w:szCs w:val="24"/>
              </w:rPr>
            </w:pPr>
          </w:p>
        </w:tc>
        <w:tc>
          <w:tcPr>
            <w:tcW w:w="6540" w:type="dxa"/>
          </w:tcPr>
          <w:p w14:paraId="183FD9C8" w14:textId="54680AB0" w:rsidR="00C7673E" w:rsidRDefault="00C7673E" w:rsidP="00C7673E">
            <w:pPr>
              <w:rPr>
                <w:sz w:val="24"/>
                <w:szCs w:val="24"/>
              </w:rPr>
            </w:pPr>
            <w:r w:rsidRPr="004D1724">
              <w:rPr>
                <w:sz w:val="24"/>
                <w:szCs w:val="24"/>
              </w:rPr>
              <w:t>RM – Ron Moffett</w:t>
            </w:r>
            <w:r>
              <w:rPr>
                <w:sz w:val="24"/>
                <w:szCs w:val="24"/>
              </w:rPr>
              <w:t xml:space="preserve"> – Chairman Executive Group MCVC</w:t>
            </w:r>
          </w:p>
          <w:p w14:paraId="366EEA17" w14:textId="120F1465" w:rsidR="00B4585F" w:rsidRDefault="003A6C70" w:rsidP="00C7673E">
            <w:pPr>
              <w:rPr>
                <w:sz w:val="24"/>
                <w:szCs w:val="24"/>
              </w:rPr>
            </w:pPr>
            <w:r>
              <w:rPr>
                <w:sz w:val="24"/>
                <w:szCs w:val="24"/>
              </w:rPr>
              <w:t>KC</w:t>
            </w:r>
            <w:r w:rsidR="00B4585F">
              <w:rPr>
                <w:sz w:val="24"/>
                <w:szCs w:val="24"/>
              </w:rPr>
              <w:t xml:space="preserve"> – </w:t>
            </w:r>
            <w:r>
              <w:rPr>
                <w:sz w:val="24"/>
                <w:szCs w:val="24"/>
              </w:rPr>
              <w:t xml:space="preserve">Kevin Costello - </w:t>
            </w:r>
            <w:r w:rsidR="00B4585F">
              <w:rPr>
                <w:sz w:val="24"/>
                <w:szCs w:val="24"/>
              </w:rPr>
              <w:t>MCVC Outreach Project Manager</w:t>
            </w:r>
          </w:p>
          <w:p w14:paraId="678E2FD2" w14:textId="44216D00" w:rsidR="00C05D85" w:rsidRDefault="00C05D85" w:rsidP="00C7673E">
            <w:pPr>
              <w:rPr>
                <w:sz w:val="24"/>
                <w:szCs w:val="24"/>
              </w:rPr>
            </w:pPr>
            <w:r>
              <w:rPr>
                <w:sz w:val="24"/>
                <w:szCs w:val="24"/>
              </w:rPr>
              <w:t>IJ - Cllr Ian Jones – Armed Forces Champion</w:t>
            </w:r>
          </w:p>
          <w:p w14:paraId="3AB4680A" w14:textId="77777777" w:rsidR="00C7673E" w:rsidRDefault="00C7673E" w:rsidP="005D645B">
            <w:pPr>
              <w:rPr>
                <w:sz w:val="24"/>
                <w:szCs w:val="24"/>
              </w:rPr>
            </w:pPr>
          </w:p>
          <w:p w14:paraId="01157C89" w14:textId="5F805AFA" w:rsidR="00C7673E" w:rsidRPr="004D1724" w:rsidRDefault="00C7673E" w:rsidP="00C7673E">
            <w:pPr>
              <w:rPr>
                <w:sz w:val="24"/>
                <w:szCs w:val="24"/>
              </w:rPr>
            </w:pPr>
          </w:p>
        </w:tc>
      </w:tr>
    </w:tbl>
    <w:p w14:paraId="4D08AE2F" w14:textId="1905208E" w:rsidR="00A47766" w:rsidRDefault="00740A6D">
      <w:r>
        <w:t xml:space="preserve">    </w:t>
      </w:r>
    </w:p>
    <w:tbl>
      <w:tblPr>
        <w:tblStyle w:val="TableGrid"/>
        <w:tblW w:w="14541" w:type="dxa"/>
        <w:tblLook w:val="04A0" w:firstRow="1" w:lastRow="0" w:firstColumn="1" w:lastColumn="0" w:noHBand="0" w:noVBand="1"/>
      </w:tblPr>
      <w:tblGrid>
        <w:gridCol w:w="1222"/>
        <w:gridCol w:w="2601"/>
        <w:gridCol w:w="9780"/>
        <w:gridCol w:w="938"/>
      </w:tblGrid>
      <w:tr w:rsidR="00260C01" w:rsidRPr="00184579" w14:paraId="1613DD77" w14:textId="77777777" w:rsidTr="005720C4">
        <w:trPr>
          <w:tblHeader/>
        </w:trPr>
        <w:tc>
          <w:tcPr>
            <w:tcW w:w="1222" w:type="dxa"/>
            <w:shd w:val="clear" w:color="auto" w:fill="D9D9D9" w:themeFill="background1" w:themeFillShade="D9"/>
          </w:tcPr>
          <w:p w14:paraId="66322FFE" w14:textId="77777777" w:rsidR="00184579" w:rsidRPr="004D1724" w:rsidRDefault="00184579" w:rsidP="00A1512C">
            <w:pPr>
              <w:jc w:val="both"/>
              <w:rPr>
                <w:rFonts w:ascii="Arial" w:hAnsi="Arial" w:cs="Arial"/>
                <w:sz w:val="24"/>
                <w:szCs w:val="24"/>
              </w:rPr>
            </w:pPr>
            <w:r w:rsidRPr="004D1724">
              <w:rPr>
                <w:rFonts w:ascii="Arial" w:hAnsi="Arial" w:cs="Arial"/>
                <w:sz w:val="24"/>
                <w:szCs w:val="24"/>
              </w:rPr>
              <w:t>Item</w:t>
            </w:r>
          </w:p>
        </w:tc>
        <w:tc>
          <w:tcPr>
            <w:tcW w:w="2601" w:type="dxa"/>
            <w:shd w:val="clear" w:color="auto" w:fill="D9D9D9" w:themeFill="background1" w:themeFillShade="D9"/>
          </w:tcPr>
          <w:p w14:paraId="2E6823A1" w14:textId="77777777" w:rsidR="00184579" w:rsidRPr="004D1724" w:rsidRDefault="00184579" w:rsidP="00184579">
            <w:pPr>
              <w:jc w:val="center"/>
              <w:rPr>
                <w:rFonts w:ascii="Arial" w:hAnsi="Arial" w:cs="Arial"/>
                <w:sz w:val="24"/>
                <w:szCs w:val="24"/>
              </w:rPr>
            </w:pPr>
            <w:r w:rsidRPr="004D1724">
              <w:rPr>
                <w:rFonts w:ascii="Arial" w:hAnsi="Arial" w:cs="Arial"/>
                <w:sz w:val="24"/>
                <w:szCs w:val="24"/>
              </w:rPr>
              <w:t>Heading</w:t>
            </w:r>
          </w:p>
        </w:tc>
        <w:tc>
          <w:tcPr>
            <w:tcW w:w="9780" w:type="dxa"/>
            <w:shd w:val="clear" w:color="auto" w:fill="D9D9D9" w:themeFill="background1" w:themeFillShade="D9"/>
          </w:tcPr>
          <w:p w14:paraId="6C2B90BB" w14:textId="77777777" w:rsidR="00184579" w:rsidRPr="004D1724" w:rsidRDefault="00184579" w:rsidP="00184579">
            <w:pPr>
              <w:jc w:val="center"/>
              <w:rPr>
                <w:rFonts w:ascii="Arial" w:hAnsi="Arial" w:cs="Arial"/>
                <w:sz w:val="24"/>
                <w:szCs w:val="24"/>
              </w:rPr>
            </w:pPr>
            <w:r w:rsidRPr="004D1724">
              <w:rPr>
                <w:rFonts w:ascii="Arial" w:hAnsi="Arial" w:cs="Arial"/>
                <w:sz w:val="24"/>
                <w:szCs w:val="24"/>
              </w:rPr>
              <w:t>Remarks</w:t>
            </w:r>
          </w:p>
        </w:tc>
        <w:tc>
          <w:tcPr>
            <w:tcW w:w="938" w:type="dxa"/>
            <w:shd w:val="clear" w:color="auto" w:fill="D9D9D9" w:themeFill="background1" w:themeFillShade="D9"/>
          </w:tcPr>
          <w:p w14:paraId="5E5C4D71" w14:textId="77777777" w:rsidR="00184579" w:rsidRPr="004D1724" w:rsidRDefault="00184579" w:rsidP="00184579">
            <w:pPr>
              <w:jc w:val="center"/>
              <w:rPr>
                <w:rFonts w:ascii="Arial" w:hAnsi="Arial" w:cs="Arial"/>
                <w:sz w:val="24"/>
                <w:szCs w:val="24"/>
              </w:rPr>
            </w:pPr>
            <w:r w:rsidRPr="004D1724">
              <w:rPr>
                <w:rFonts w:ascii="Arial" w:hAnsi="Arial" w:cs="Arial"/>
                <w:sz w:val="24"/>
                <w:szCs w:val="24"/>
              </w:rPr>
              <w:t>Action</w:t>
            </w:r>
          </w:p>
        </w:tc>
      </w:tr>
      <w:tr w:rsidR="00260C01" w14:paraId="695F7284" w14:textId="77777777" w:rsidTr="005720C4">
        <w:tc>
          <w:tcPr>
            <w:tcW w:w="1222" w:type="dxa"/>
          </w:tcPr>
          <w:p w14:paraId="1323E9E9" w14:textId="77777777" w:rsidR="00184579" w:rsidRPr="001D6959" w:rsidRDefault="00184579" w:rsidP="00A1512C">
            <w:pPr>
              <w:pStyle w:val="ListParagraph"/>
              <w:numPr>
                <w:ilvl w:val="0"/>
                <w:numId w:val="9"/>
              </w:numPr>
              <w:jc w:val="both"/>
              <w:rPr>
                <w:rFonts w:ascii="Arial" w:hAnsi="Arial" w:cs="Arial"/>
              </w:rPr>
            </w:pPr>
          </w:p>
        </w:tc>
        <w:tc>
          <w:tcPr>
            <w:tcW w:w="2601" w:type="dxa"/>
          </w:tcPr>
          <w:p w14:paraId="63D154A7" w14:textId="77777777" w:rsidR="00184579" w:rsidRPr="001D6959" w:rsidRDefault="00184579">
            <w:pPr>
              <w:rPr>
                <w:rFonts w:ascii="Arial" w:hAnsi="Arial" w:cs="Arial"/>
              </w:rPr>
            </w:pPr>
            <w:r w:rsidRPr="001D6959">
              <w:rPr>
                <w:rFonts w:ascii="Arial" w:hAnsi="Arial" w:cs="Arial"/>
              </w:rPr>
              <w:t>Welcome &amp; Apologies</w:t>
            </w:r>
          </w:p>
        </w:tc>
        <w:tc>
          <w:tcPr>
            <w:tcW w:w="9780" w:type="dxa"/>
          </w:tcPr>
          <w:p w14:paraId="3028B5EF" w14:textId="4C7EA306" w:rsidR="00A1512C" w:rsidRPr="001D6959" w:rsidRDefault="009314CA">
            <w:pPr>
              <w:rPr>
                <w:rFonts w:ascii="Arial" w:hAnsi="Arial" w:cs="Arial"/>
              </w:rPr>
            </w:pPr>
            <w:r w:rsidRPr="001D6959">
              <w:rPr>
                <w:rFonts w:ascii="Arial" w:hAnsi="Arial" w:cs="Arial"/>
              </w:rPr>
              <w:t xml:space="preserve">The meeting opened at </w:t>
            </w:r>
            <w:r w:rsidR="00B4585F" w:rsidRPr="001D6959">
              <w:rPr>
                <w:rFonts w:ascii="Arial" w:hAnsi="Arial" w:cs="Arial"/>
              </w:rPr>
              <w:t>1</w:t>
            </w:r>
            <w:r w:rsidR="003A6C70">
              <w:rPr>
                <w:rFonts w:ascii="Arial" w:hAnsi="Arial" w:cs="Arial"/>
              </w:rPr>
              <w:t>1</w:t>
            </w:r>
            <w:r w:rsidR="002D4D7F">
              <w:rPr>
                <w:rFonts w:ascii="Arial" w:hAnsi="Arial" w:cs="Arial"/>
              </w:rPr>
              <w:t>1</w:t>
            </w:r>
            <w:r w:rsidR="003A6C70">
              <w:rPr>
                <w:rFonts w:ascii="Arial" w:hAnsi="Arial" w:cs="Arial"/>
              </w:rPr>
              <w:t>0</w:t>
            </w:r>
            <w:r w:rsidRPr="001D6959">
              <w:rPr>
                <w:rFonts w:ascii="Arial" w:hAnsi="Arial" w:cs="Arial"/>
              </w:rPr>
              <w:t xml:space="preserve">, </w:t>
            </w:r>
            <w:r w:rsidR="00720DEE" w:rsidRPr="001D6959">
              <w:rPr>
                <w:rFonts w:ascii="Arial" w:hAnsi="Arial" w:cs="Arial"/>
              </w:rPr>
              <w:t>MM</w:t>
            </w:r>
            <w:r w:rsidR="00DC7682" w:rsidRPr="001D6959">
              <w:rPr>
                <w:rFonts w:ascii="Arial" w:hAnsi="Arial" w:cs="Arial"/>
              </w:rPr>
              <w:t xml:space="preserve"> welcomed</w:t>
            </w:r>
            <w:r w:rsidR="00A27BC6" w:rsidRPr="001D6959">
              <w:rPr>
                <w:rFonts w:ascii="Arial" w:hAnsi="Arial" w:cs="Arial"/>
              </w:rPr>
              <w:t xml:space="preserve"> everyone to the meeting</w:t>
            </w:r>
            <w:r w:rsidR="00860F3E" w:rsidRPr="001D6959">
              <w:rPr>
                <w:rFonts w:ascii="Arial" w:hAnsi="Arial" w:cs="Arial"/>
              </w:rPr>
              <w:t xml:space="preserve"> and thanked them for giving their valuable time</w:t>
            </w:r>
            <w:r w:rsidR="00B4585F" w:rsidRPr="001D6959">
              <w:rPr>
                <w:rFonts w:ascii="Arial" w:hAnsi="Arial" w:cs="Arial"/>
              </w:rPr>
              <w:t xml:space="preserve">. </w:t>
            </w:r>
          </w:p>
          <w:p w14:paraId="32180F9C" w14:textId="2B6C83DE" w:rsidR="00184579" w:rsidRDefault="00A27BC6" w:rsidP="003A6C70">
            <w:pPr>
              <w:rPr>
                <w:rFonts w:ascii="Arial" w:hAnsi="Arial" w:cs="Arial"/>
              </w:rPr>
            </w:pPr>
            <w:r w:rsidRPr="001D6959">
              <w:rPr>
                <w:rFonts w:ascii="Arial" w:hAnsi="Arial" w:cs="Arial"/>
              </w:rPr>
              <w:t xml:space="preserve">The fol apologies </w:t>
            </w:r>
            <w:r w:rsidR="002D4D7F">
              <w:rPr>
                <w:rFonts w:ascii="Arial" w:hAnsi="Arial" w:cs="Arial"/>
              </w:rPr>
              <w:t>were</w:t>
            </w:r>
            <w:r w:rsidRPr="001D6959">
              <w:rPr>
                <w:rFonts w:ascii="Arial" w:hAnsi="Arial" w:cs="Arial"/>
              </w:rPr>
              <w:t xml:space="preserve"> received – </w:t>
            </w:r>
            <w:r w:rsidR="00B4585F" w:rsidRPr="001D6959">
              <w:rPr>
                <w:rFonts w:ascii="Arial" w:hAnsi="Arial" w:cs="Arial"/>
              </w:rPr>
              <w:t>(see above)</w:t>
            </w:r>
            <w:r w:rsidR="005608B4">
              <w:rPr>
                <w:rFonts w:ascii="Arial" w:hAnsi="Arial" w:cs="Arial"/>
              </w:rPr>
              <w:t xml:space="preserve">. </w:t>
            </w:r>
          </w:p>
          <w:p w14:paraId="193BC281" w14:textId="77777777" w:rsidR="002D4D7F" w:rsidRDefault="002D4D7F" w:rsidP="003A6C70">
            <w:pPr>
              <w:rPr>
                <w:rFonts w:ascii="Arial" w:hAnsi="Arial" w:cs="Arial"/>
              </w:rPr>
            </w:pPr>
            <w:r>
              <w:rPr>
                <w:rFonts w:ascii="Arial" w:hAnsi="Arial" w:cs="Arial"/>
              </w:rPr>
              <w:t xml:space="preserve">A list of those who had sent messages of support to the charity was provided. </w:t>
            </w:r>
          </w:p>
          <w:p w14:paraId="092ABA9F" w14:textId="0BCED7DC" w:rsidR="002D4D7F" w:rsidRPr="001D6959" w:rsidRDefault="002D4D7F" w:rsidP="003A6C70">
            <w:pPr>
              <w:rPr>
                <w:rFonts w:ascii="Arial" w:hAnsi="Arial" w:cs="Arial"/>
              </w:rPr>
            </w:pPr>
          </w:p>
        </w:tc>
        <w:tc>
          <w:tcPr>
            <w:tcW w:w="938" w:type="dxa"/>
          </w:tcPr>
          <w:p w14:paraId="47462753" w14:textId="77777777" w:rsidR="00184579" w:rsidRPr="001D6959" w:rsidRDefault="00260C01">
            <w:pPr>
              <w:rPr>
                <w:rFonts w:ascii="Arial" w:hAnsi="Arial" w:cs="Arial"/>
              </w:rPr>
            </w:pPr>
            <w:r w:rsidRPr="001D6959">
              <w:rPr>
                <w:rFonts w:ascii="Arial" w:hAnsi="Arial" w:cs="Arial"/>
              </w:rPr>
              <w:t>MM</w:t>
            </w:r>
          </w:p>
        </w:tc>
      </w:tr>
      <w:tr w:rsidR="00260C01" w14:paraId="321B2C3E" w14:textId="77777777" w:rsidTr="005720C4">
        <w:tc>
          <w:tcPr>
            <w:tcW w:w="1222" w:type="dxa"/>
          </w:tcPr>
          <w:p w14:paraId="0DB92A37" w14:textId="77777777" w:rsidR="00B920D2" w:rsidRPr="001D6959" w:rsidRDefault="00B920D2" w:rsidP="00A1512C">
            <w:pPr>
              <w:pStyle w:val="ListParagraph"/>
              <w:numPr>
                <w:ilvl w:val="0"/>
                <w:numId w:val="9"/>
              </w:numPr>
              <w:jc w:val="both"/>
              <w:rPr>
                <w:rFonts w:ascii="Arial" w:hAnsi="Arial" w:cs="Arial"/>
              </w:rPr>
            </w:pPr>
          </w:p>
        </w:tc>
        <w:tc>
          <w:tcPr>
            <w:tcW w:w="2601" w:type="dxa"/>
          </w:tcPr>
          <w:p w14:paraId="139547EA" w14:textId="77777777" w:rsidR="00B920D2" w:rsidRPr="001D6959" w:rsidRDefault="00B920D2">
            <w:pPr>
              <w:rPr>
                <w:rFonts w:ascii="Arial" w:hAnsi="Arial" w:cs="Arial"/>
              </w:rPr>
            </w:pPr>
            <w:r w:rsidRPr="001D6959">
              <w:rPr>
                <w:rFonts w:ascii="Arial" w:hAnsi="Arial" w:cs="Arial"/>
              </w:rPr>
              <w:t>Conflict of interest?</w:t>
            </w:r>
          </w:p>
        </w:tc>
        <w:tc>
          <w:tcPr>
            <w:tcW w:w="9780" w:type="dxa"/>
          </w:tcPr>
          <w:p w14:paraId="4D42F781" w14:textId="004EA689" w:rsidR="003A6C70" w:rsidRPr="00BD64DF" w:rsidRDefault="003A6C70" w:rsidP="003A6C70">
            <w:pPr>
              <w:pStyle w:val="NormalWeb"/>
              <w:rPr>
                <w:sz w:val="22"/>
                <w:szCs w:val="22"/>
              </w:rPr>
            </w:pPr>
            <w:r w:rsidRPr="00BD64DF">
              <w:rPr>
                <w:rFonts w:ascii="ArialMT" w:hAnsi="ArialMT"/>
                <w:sz w:val="22"/>
                <w:szCs w:val="22"/>
              </w:rPr>
              <w:t xml:space="preserve">In accordance with best governance practice, the Trustees declared that they had no </w:t>
            </w:r>
            <w:r w:rsidR="002D4D7F" w:rsidRPr="00BD64DF">
              <w:rPr>
                <w:rFonts w:ascii="ArialMT" w:hAnsi="ArialMT"/>
                <w:sz w:val="22"/>
                <w:szCs w:val="22"/>
              </w:rPr>
              <w:t>personal interest in the issues under consideration at th</w:t>
            </w:r>
            <w:r w:rsidR="002D4D7F">
              <w:rPr>
                <w:rFonts w:ascii="ArialMT" w:hAnsi="ArialMT"/>
                <w:sz w:val="22"/>
                <w:szCs w:val="22"/>
              </w:rPr>
              <w:t>is</w:t>
            </w:r>
            <w:r w:rsidR="002D4D7F" w:rsidRPr="00BD64DF">
              <w:rPr>
                <w:rFonts w:ascii="ArialMT" w:hAnsi="ArialMT"/>
                <w:sz w:val="22"/>
                <w:szCs w:val="22"/>
              </w:rPr>
              <w:t xml:space="preserve"> Board Meeting.</w:t>
            </w:r>
          </w:p>
          <w:p w14:paraId="60F49DDE" w14:textId="7DBB94C1" w:rsidR="00B920D2" w:rsidRPr="001D6959" w:rsidRDefault="00B920D2" w:rsidP="002D4D7F">
            <w:pPr>
              <w:pStyle w:val="NormalWeb"/>
              <w:rPr>
                <w:rFonts w:ascii="Arial" w:hAnsi="Arial" w:cs="Arial"/>
              </w:rPr>
            </w:pPr>
          </w:p>
        </w:tc>
        <w:tc>
          <w:tcPr>
            <w:tcW w:w="938" w:type="dxa"/>
          </w:tcPr>
          <w:p w14:paraId="235940E4" w14:textId="439B0C94" w:rsidR="00B920D2" w:rsidRPr="001D6959" w:rsidRDefault="00860F3E">
            <w:pPr>
              <w:rPr>
                <w:rFonts w:ascii="Arial" w:hAnsi="Arial" w:cs="Arial"/>
              </w:rPr>
            </w:pPr>
            <w:r w:rsidRPr="001D6959">
              <w:rPr>
                <w:rFonts w:ascii="Arial" w:hAnsi="Arial" w:cs="Arial"/>
              </w:rPr>
              <w:t>MM</w:t>
            </w:r>
          </w:p>
        </w:tc>
      </w:tr>
      <w:tr w:rsidR="00260C01" w14:paraId="2C0EA78E" w14:textId="77777777" w:rsidTr="005720C4">
        <w:tc>
          <w:tcPr>
            <w:tcW w:w="1222" w:type="dxa"/>
          </w:tcPr>
          <w:p w14:paraId="577D0FF4" w14:textId="77777777" w:rsidR="00184579" w:rsidRPr="001D6959" w:rsidRDefault="00184579" w:rsidP="00A1512C">
            <w:pPr>
              <w:pStyle w:val="ListParagraph"/>
              <w:numPr>
                <w:ilvl w:val="0"/>
                <w:numId w:val="9"/>
              </w:numPr>
              <w:jc w:val="both"/>
              <w:rPr>
                <w:rFonts w:ascii="Arial" w:hAnsi="Arial" w:cs="Arial"/>
              </w:rPr>
            </w:pPr>
          </w:p>
        </w:tc>
        <w:tc>
          <w:tcPr>
            <w:tcW w:w="2601" w:type="dxa"/>
          </w:tcPr>
          <w:p w14:paraId="73D9DDC7" w14:textId="77777777" w:rsidR="00184579" w:rsidRPr="001D6959" w:rsidRDefault="00184579">
            <w:pPr>
              <w:rPr>
                <w:rFonts w:ascii="Arial" w:hAnsi="Arial" w:cs="Arial"/>
              </w:rPr>
            </w:pPr>
            <w:r w:rsidRPr="001D6959">
              <w:rPr>
                <w:rFonts w:ascii="Arial" w:hAnsi="Arial" w:cs="Arial"/>
              </w:rPr>
              <w:t>Minutes of the previous mtg</w:t>
            </w:r>
          </w:p>
        </w:tc>
        <w:tc>
          <w:tcPr>
            <w:tcW w:w="9780" w:type="dxa"/>
          </w:tcPr>
          <w:p w14:paraId="081E08D8" w14:textId="531D97DA" w:rsidR="00184579" w:rsidRPr="001D6959" w:rsidRDefault="00E9630E">
            <w:pPr>
              <w:rPr>
                <w:rFonts w:ascii="Arial" w:hAnsi="Arial" w:cs="Arial"/>
                <w:color w:val="FF0000"/>
              </w:rPr>
            </w:pPr>
            <w:r w:rsidRPr="001D6959">
              <w:rPr>
                <w:rFonts w:ascii="Arial" w:hAnsi="Arial" w:cs="Arial"/>
              </w:rPr>
              <w:t>The min of the previous mtg</w:t>
            </w:r>
            <w:r w:rsidR="009E18A5" w:rsidRPr="001D6959">
              <w:rPr>
                <w:rFonts w:ascii="Arial" w:hAnsi="Arial" w:cs="Arial"/>
              </w:rPr>
              <w:t xml:space="preserve"> </w:t>
            </w:r>
            <w:r w:rsidR="003A6C70">
              <w:rPr>
                <w:rFonts w:ascii="Arial" w:hAnsi="Arial" w:cs="Arial"/>
              </w:rPr>
              <w:t>have been</w:t>
            </w:r>
            <w:r w:rsidR="00720DEE" w:rsidRPr="001D6959">
              <w:rPr>
                <w:rFonts w:ascii="Arial" w:hAnsi="Arial" w:cs="Arial"/>
              </w:rPr>
              <w:t xml:space="preserve"> circulated prior to the mtg</w:t>
            </w:r>
            <w:r w:rsidR="00A15FE0">
              <w:rPr>
                <w:rFonts w:ascii="Arial" w:hAnsi="Arial" w:cs="Arial"/>
              </w:rPr>
              <w:t>.</w:t>
            </w:r>
            <w:r w:rsidR="00BC15ED" w:rsidRPr="001D6959">
              <w:rPr>
                <w:rFonts w:ascii="Arial" w:hAnsi="Arial" w:cs="Arial"/>
              </w:rPr>
              <w:t xml:space="preserve"> </w:t>
            </w:r>
            <w:r w:rsidR="00A15FE0">
              <w:rPr>
                <w:rFonts w:ascii="Arial" w:hAnsi="Arial" w:cs="Arial"/>
              </w:rPr>
              <w:t>They</w:t>
            </w:r>
            <w:r w:rsidR="00BC15ED" w:rsidRPr="001D6959">
              <w:rPr>
                <w:rFonts w:ascii="Arial" w:hAnsi="Arial" w:cs="Arial"/>
              </w:rPr>
              <w:t xml:space="preserve"> </w:t>
            </w:r>
            <w:r w:rsidR="003A6C70">
              <w:rPr>
                <w:rFonts w:ascii="Arial" w:hAnsi="Arial" w:cs="Arial"/>
              </w:rPr>
              <w:t>have been on the MCVC notice board</w:t>
            </w:r>
            <w:r w:rsidR="00C05D85">
              <w:rPr>
                <w:rFonts w:ascii="Arial" w:hAnsi="Arial" w:cs="Arial"/>
              </w:rPr>
              <w:t xml:space="preserve"> and website.</w:t>
            </w:r>
          </w:p>
        </w:tc>
        <w:tc>
          <w:tcPr>
            <w:tcW w:w="938" w:type="dxa"/>
          </w:tcPr>
          <w:p w14:paraId="0345E92A" w14:textId="3A5A79A5" w:rsidR="00184579" w:rsidRPr="001D6959" w:rsidRDefault="00720DEE">
            <w:pPr>
              <w:rPr>
                <w:rFonts w:ascii="Arial" w:hAnsi="Arial" w:cs="Arial"/>
              </w:rPr>
            </w:pPr>
            <w:r w:rsidRPr="001D6959">
              <w:rPr>
                <w:rFonts w:ascii="Arial" w:hAnsi="Arial" w:cs="Arial"/>
              </w:rPr>
              <w:t>MM</w:t>
            </w:r>
          </w:p>
        </w:tc>
      </w:tr>
      <w:tr w:rsidR="00260C01" w14:paraId="36FA53C4" w14:textId="77777777" w:rsidTr="005720C4">
        <w:tc>
          <w:tcPr>
            <w:tcW w:w="1222" w:type="dxa"/>
          </w:tcPr>
          <w:p w14:paraId="493ECE60" w14:textId="77777777" w:rsidR="00184579" w:rsidRPr="001D6959" w:rsidRDefault="00184579" w:rsidP="00A1512C">
            <w:pPr>
              <w:pStyle w:val="ListParagraph"/>
              <w:numPr>
                <w:ilvl w:val="0"/>
                <w:numId w:val="9"/>
              </w:numPr>
              <w:jc w:val="both"/>
              <w:rPr>
                <w:rFonts w:ascii="Arial" w:hAnsi="Arial" w:cs="Arial"/>
              </w:rPr>
            </w:pPr>
          </w:p>
        </w:tc>
        <w:tc>
          <w:tcPr>
            <w:tcW w:w="2601" w:type="dxa"/>
          </w:tcPr>
          <w:p w14:paraId="098016EA" w14:textId="77777777" w:rsidR="00184579" w:rsidRPr="001D6959" w:rsidRDefault="00184579">
            <w:pPr>
              <w:rPr>
                <w:rFonts w:ascii="Arial" w:hAnsi="Arial" w:cs="Arial"/>
              </w:rPr>
            </w:pPr>
            <w:r w:rsidRPr="001D6959">
              <w:rPr>
                <w:rFonts w:ascii="Arial" w:hAnsi="Arial" w:cs="Arial"/>
              </w:rPr>
              <w:t>Points arising from prev</w:t>
            </w:r>
            <w:r w:rsidR="00646E66" w:rsidRPr="001D6959">
              <w:rPr>
                <w:rFonts w:ascii="Arial" w:hAnsi="Arial" w:cs="Arial"/>
              </w:rPr>
              <w:t>ious</w:t>
            </w:r>
            <w:r w:rsidRPr="001D6959">
              <w:rPr>
                <w:rFonts w:ascii="Arial" w:hAnsi="Arial" w:cs="Arial"/>
              </w:rPr>
              <w:t xml:space="preserve"> mtg</w:t>
            </w:r>
            <w:r w:rsidR="00646E66" w:rsidRPr="001D6959">
              <w:rPr>
                <w:rFonts w:ascii="Arial" w:hAnsi="Arial" w:cs="Arial"/>
              </w:rPr>
              <w:t>.</w:t>
            </w:r>
          </w:p>
        </w:tc>
        <w:tc>
          <w:tcPr>
            <w:tcW w:w="9780" w:type="dxa"/>
          </w:tcPr>
          <w:p w14:paraId="23675B43" w14:textId="52E866E3" w:rsidR="00C05D85" w:rsidRDefault="00837DD6">
            <w:pPr>
              <w:rPr>
                <w:rFonts w:ascii="Arial" w:hAnsi="Arial" w:cs="Arial"/>
                <w:color w:val="000000" w:themeColor="text1"/>
              </w:rPr>
            </w:pPr>
            <w:r w:rsidRPr="001D6959">
              <w:rPr>
                <w:rFonts w:ascii="Arial" w:hAnsi="Arial" w:cs="Arial"/>
                <w:color w:val="000000" w:themeColor="text1"/>
              </w:rPr>
              <w:t>The</w:t>
            </w:r>
            <w:r w:rsidR="00C05D85">
              <w:rPr>
                <w:rFonts w:ascii="Arial" w:hAnsi="Arial" w:cs="Arial"/>
                <w:color w:val="000000" w:themeColor="text1"/>
              </w:rPr>
              <w:t xml:space="preserve"> following </w:t>
            </w:r>
            <w:r w:rsidR="00860F3E" w:rsidRPr="001D6959">
              <w:rPr>
                <w:rFonts w:ascii="Arial" w:hAnsi="Arial" w:cs="Arial"/>
                <w:color w:val="000000" w:themeColor="text1"/>
              </w:rPr>
              <w:t xml:space="preserve">points </w:t>
            </w:r>
            <w:r w:rsidR="00BC15ED" w:rsidRPr="001D6959">
              <w:rPr>
                <w:rFonts w:ascii="Arial" w:hAnsi="Arial" w:cs="Arial"/>
                <w:color w:val="000000" w:themeColor="text1"/>
              </w:rPr>
              <w:t>aris</w:t>
            </w:r>
            <w:r w:rsidR="00C05D85">
              <w:rPr>
                <w:rFonts w:ascii="Arial" w:hAnsi="Arial" w:cs="Arial"/>
                <w:color w:val="000000" w:themeColor="text1"/>
              </w:rPr>
              <w:t xml:space="preserve">e </w:t>
            </w:r>
            <w:r w:rsidR="00860F3E" w:rsidRPr="001D6959">
              <w:rPr>
                <w:rFonts w:ascii="Arial" w:hAnsi="Arial" w:cs="Arial"/>
                <w:color w:val="000000" w:themeColor="text1"/>
              </w:rPr>
              <w:t xml:space="preserve">from the </w:t>
            </w:r>
            <w:r w:rsidR="00BC15ED" w:rsidRPr="001D6959">
              <w:rPr>
                <w:rFonts w:ascii="Arial" w:hAnsi="Arial" w:cs="Arial"/>
                <w:color w:val="000000" w:themeColor="text1"/>
              </w:rPr>
              <w:t>previous</w:t>
            </w:r>
            <w:r w:rsidR="00860F3E" w:rsidRPr="001D6959">
              <w:rPr>
                <w:rFonts w:ascii="Arial" w:hAnsi="Arial" w:cs="Arial"/>
                <w:color w:val="000000" w:themeColor="text1"/>
              </w:rPr>
              <w:t xml:space="preserve"> meeting</w:t>
            </w:r>
            <w:r w:rsidR="00C05D85">
              <w:rPr>
                <w:rFonts w:ascii="Arial" w:hAnsi="Arial" w:cs="Arial"/>
                <w:color w:val="000000" w:themeColor="text1"/>
              </w:rPr>
              <w:t xml:space="preserve"> in Sep 19</w:t>
            </w:r>
            <w:r w:rsidR="00860F3E" w:rsidRPr="001D6959">
              <w:rPr>
                <w:rFonts w:ascii="Arial" w:hAnsi="Arial" w:cs="Arial"/>
                <w:color w:val="000000" w:themeColor="text1"/>
              </w:rPr>
              <w:t>.</w:t>
            </w:r>
            <w:r w:rsidR="00C05D85">
              <w:rPr>
                <w:rFonts w:ascii="Arial" w:hAnsi="Arial" w:cs="Arial"/>
                <w:color w:val="000000" w:themeColor="text1"/>
              </w:rPr>
              <w:t xml:space="preserve"> </w:t>
            </w:r>
          </w:p>
          <w:p w14:paraId="11FBC0EA" w14:textId="2DD96CFA" w:rsidR="00184579" w:rsidRDefault="00C05D85" w:rsidP="00C05D85">
            <w:pPr>
              <w:pStyle w:val="ListParagraph"/>
              <w:numPr>
                <w:ilvl w:val="0"/>
                <w:numId w:val="29"/>
              </w:numPr>
              <w:rPr>
                <w:rFonts w:ascii="Arial" w:hAnsi="Arial" w:cs="Arial"/>
                <w:color w:val="000000" w:themeColor="text1"/>
              </w:rPr>
            </w:pPr>
            <w:r w:rsidRPr="00C05D85">
              <w:rPr>
                <w:rFonts w:ascii="Arial" w:hAnsi="Arial" w:cs="Arial"/>
                <w:color w:val="000000" w:themeColor="text1"/>
              </w:rPr>
              <w:t xml:space="preserve">The Fin Plan was not presented, and </w:t>
            </w:r>
            <w:r>
              <w:rPr>
                <w:rFonts w:ascii="Arial" w:hAnsi="Arial" w:cs="Arial"/>
                <w:color w:val="000000" w:themeColor="text1"/>
              </w:rPr>
              <w:t xml:space="preserve">the subsequent strategic Finance planning for this year </w:t>
            </w:r>
            <w:r w:rsidR="002D4D7F">
              <w:rPr>
                <w:rFonts w:ascii="Arial" w:hAnsi="Arial" w:cs="Arial"/>
                <w:color w:val="000000" w:themeColor="text1"/>
              </w:rPr>
              <w:t xml:space="preserve">had not yet </w:t>
            </w:r>
            <w:r>
              <w:rPr>
                <w:rFonts w:ascii="Arial" w:hAnsi="Arial" w:cs="Arial"/>
                <w:color w:val="000000" w:themeColor="text1"/>
              </w:rPr>
              <w:t xml:space="preserve">not be agreed. </w:t>
            </w:r>
          </w:p>
          <w:p w14:paraId="563594C1" w14:textId="09857F6C" w:rsidR="00C05D85" w:rsidRPr="00C05D85" w:rsidRDefault="00C05D85" w:rsidP="00C05D85">
            <w:pPr>
              <w:pStyle w:val="ListParagraph"/>
              <w:numPr>
                <w:ilvl w:val="0"/>
                <w:numId w:val="29"/>
              </w:numPr>
              <w:rPr>
                <w:rFonts w:ascii="Arial" w:hAnsi="Arial" w:cs="Arial"/>
                <w:color w:val="000000" w:themeColor="text1"/>
              </w:rPr>
            </w:pPr>
            <w:r>
              <w:rPr>
                <w:rFonts w:ascii="Arial" w:hAnsi="Arial" w:cs="Arial"/>
                <w:color w:val="000000" w:themeColor="text1"/>
              </w:rPr>
              <w:t>An</w:t>
            </w:r>
            <w:r w:rsidR="002D4D7F">
              <w:rPr>
                <w:rFonts w:ascii="Arial" w:hAnsi="Arial" w:cs="Arial"/>
                <w:color w:val="000000" w:themeColor="text1"/>
              </w:rPr>
              <w:t>other</w:t>
            </w:r>
            <w:r>
              <w:rPr>
                <w:rFonts w:ascii="Arial" w:hAnsi="Arial" w:cs="Arial"/>
                <w:color w:val="000000" w:themeColor="text1"/>
              </w:rPr>
              <w:t xml:space="preserve"> update on the progress of gift aid application was requested.</w:t>
            </w:r>
          </w:p>
          <w:p w14:paraId="28975873" w14:textId="61B6CF08" w:rsidR="00C05D85" w:rsidRDefault="00C05D85" w:rsidP="00C05D85">
            <w:pPr>
              <w:pStyle w:val="ListParagraph"/>
              <w:numPr>
                <w:ilvl w:val="0"/>
                <w:numId w:val="29"/>
              </w:numPr>
              <w:rPr>
                <w:rFonts w:ascii="Arial" w:hAnsi="Arial" w:cs="Arial"/>
                <w:color w:val="000000" w:themeColor="text1"/>
              </w:rPr>
            </w:pPr>
            <w:r>
              <w:rPr>
                <w:rFonts w:ascii="Arial" w:hAnsi="Arial" w:cs="Arial"/>
                <w:color w:val="000000" w:themeColor="text1"/>
              </w:rPr>
              <w:t>Assurances were sought that prompt action to recover grant funding from RMBC- we are a small charity and at times have significant funds owed to us from the council.  This prevents us from allocating funds in support of our mission statement.</w:t>
            </w:r>
          </w:p>
          <w:p w14:paraId="2AAE5747" w14:textId="77777777" w:rsidR="00184579" w:rsidRDefault="00184579" w:rsidP="00C05D85">
            <w:pPr>
              <w:pStyle w:val="ListParagraph"/>
              <w:rPr>
                <w:rFonts w:ascii="Arial" w:hAnsi="Arial" w:cs="Arial"/>
              </w:rPr>
            </w:pPr>
          </w:p>
          <w:p w14:paraId="59813F9A" w14:textId="54387778" w:rsidR="00C05D85" w:rsidRDefault="00C05D85" w:rsidP="00C05D85">
            <w:pPr>
              <w:pStyle w:val="ListParagraph"/>
              <w:rPr>
                <w:rFonts w:ascii="Arial" w:hAnsi="Arial" w:cs="Arial"/>
              </w:rPr>
            </w:pPr>
            <w:r>
              <w:rPr>
                <w:rFonts w:ascii="Arial" w:hAnsi="Arial" w:cs="Arial"/>
              </w:rPr>
              <w:t>These points w</w:t>
            </w:r>
            <w:r w:rsidR="002D4D7F">
              <w:rPr>
                <w:rFonts w:ascii="Arial" w:hAnsi="Arial" w:cs="Arial"/>
              </w:rPr>
              <w:t>ere</w:t>
            </w:r>
            <w:r>
              <w:rPr>
                <w:rFonts w:ascii="Arial" w:hAnsi="Arial" w:cs="Arial"/>
              </w:rPr>
              <w:t xml:space="preserve"> be covered in the Finance report to follow.</w:t>
            </w:r>
          </w:p>
          <w:p w14:paraId="02248370" w14:textId="3D86052C" w:rsidR="00C05D85" w:rsidRPr="001D6959" w:rsidRDefault="00C05D85" w:rsidP="00C05D85">
            <w:pPr>
              <w:pStyle w:val="ListParagraph"/>
              <w:rPr>
                <w:rFonts w:ascii="Arial" w:hAnsi="Arial" w:cs="Arial"/>
              </w:rPr>
            </w:pPr>
          </w:p>
        </w:tc>
        <w:tc>
          <w:tcPr>
            <w:tcW w:w="938" w:type="dxa"/>
          </w:tcPr>
          <w:p w14:paraId="4DD31C87" w14:textId="77777777" w:rsidR="00184579" w:rsidRPr="001D6959" w:rsidRDefault="00184579">
            <w:pPr>
              <w:rPr>
                <w:rFonts w:ascii="Arial" w:hAnsi="Arial" w:cs="Arial"/>
              </w:rPr>
            </w:pPr>
          </w:p>
        </w:tc>
      </w:tr>
      <w:tr w:rsidR="00260C01" w14:paraId="34CB6625" w14:textId="77777777" w:rsidTr="005720C4">
        <w:tc>
          <w:tcPr>
            <w:tcW w:w="1222" w:type="dxa"/>
          </w:tcPr>
          <w:p w14:paraId="3C6C6630" w14:textId="77777777" w:rsidR="00184579" w:rsidRPr="001D6959" w:rsidRDefault="00184579" w:rsidP="00A1512C">
            <w:pPr>
              <w:pStyle w:val="ListParagraph"/>
              <w:numPr>
                <w:ilvl w:val="0"/>
                <w:numId w:val="9"/>
              </w:numPr>
              <w:jc w:val="both"/>
              <w:rPr>
                <w:rFonts w:ascii="Arial" w:hAnsi="Arial" w:cs="Arial"/>
              </w:rPr>
            </w:pPr>
          </w:p>
        </w:tc>
        <w:tc>
          <w:tcPr>
            <w:tcW w:w="2601" w:type="dxa"/>
          </w:tcPr>
          <w:p w14:paraId="25990D11" w14:textId="77777777" w:rsidR="00184579" w:rsidRPr="001D6959" w:rsidRDefault="00184579">
            <w:pPr>
              <w:rPr>
                <w:rFonts w:ascii="Arial" w:hAnsi="Arial" w:cs="Arial"/>
              </w:rPr>
            </w:pPr>
            <w:r w:rsidRPr="001D6959">
              <w:rPr>
                <w:rFonts w:ascii="Arial" w:hAnsi="Arial" w:cs="Arial"/>
              </w:rPr>
              <w:t>Report from Exec</w:t>
            </w:r>
          </w:p>
        </w:tc>
        <w:tc>
          <w:tcPr>
            <w:tcW w:w="9780" w:type="dxa"/>
          </w:tcPr>
          <w:p w14:paraId="1CC32C6D" w14:textId="6A16C5C2" w:rsidR="00983A9D" w:rsidRPr="00C05D85" w:rsidRDefault="00C7673E" w:rsidP="00BC15ED">
            <w:pPr>
              <w:rPr>
                <w:rFonts w:ascii="Arial" w:hAnsi="Arial" w:cs="Arial"/>
                <w:color w:val="000000" w:themeColor="text1"/>
              </w:rPr>
            </w:pPr>
            <w:r w:rsidRPr="00C05D85">
              <w:rPr>
                <w:rFonts w:ascii="Arial" w:hAnsi="Arial" w:cs="Arial"/>
                <w:color w:val="000000" w:themeColor="text1"/>
              </w:rPr>
              <w:t>RM provided the following report to the meeting:</w:t>
            </w:r>
          </w:p>
          <w:p w14:paraId="06AD8650" w14:textId="4A064E94" w:rsidR="002A3A95" w:rsidRPr="00C05D85" w:rsidRDefault="002A3A95" w:rsidP="00BC15ED">
            <w:pPr>
              <w:rPr>
                <w:rFonts w:ascii="Arial" w:hAnsi="Arial" w:cs="Arial"/>
                <w:color w:val="000000" w:themeColor="text1"/>
              </w:rPr>
            </w:pPr>
          </w:p>
          <w:p w14:paraId="23008E84" w14:textId="77777777" w:rsidR="002A3A95" w:rsidRPr="00C05D85" w:rsidRDefault="002A3A95" w:rsidP="002A3A95">
            <w:pPr>
              <w:jc w:val="both"/>
              <w:rPr>
                <w:rFonts w:ascii="Arial" w:eastAsia="Times New Roman" w:hAnsi="Arial" w:cs="Arial"/>
                <w:color w:val="000000" w:themeColor="text1"/>
                <w:shd w:val="clear" w:color="auto" w:fill="FFFFFF"/>
                <w:lang w:eastAsia="en-GB"/>
              </w:rPr>
            </w:pPr>
            <w:r w:rsidRPr="00C05D85">
              <w:rPr>
                <w:rFonts w:ascii="Arial" w:hAnsi="Arial" w:cs="Arial"/>
                <w:color w:val="000000" w:themeColor="text1"/>
              </w:rPr>
              <w:t xml:space="preserve">The Executive team and volunteers have had another busy year and the MCVC have been recognised as a well-run and organised Charity, gaining Acceptance into Association of EX-Services Drop-in Centres, </w:t>
            </w:r>
            <w:r w:rsidRPr="00C05D85">
              <w:rPr>
                <w:rFonts w:ascii="Arial" w:eastAsia="Times New Roman" w:hAnsi="Arial" w:cs="Arial"/>
                <w:color w:val="000000" w:themeColor="text1"/>
                <w:shd w:val="clear" w:color="auto" w:fill="FFFFFF"/>
                <w:lang w:eastAsia="en-GB"/>
              </w:rPr>
              <w:t>The Duke of York’s Community Initiative Award and with the signing of the Armed Forces Covenant, the Employers Bronze Award. I would like to thank all those who helped us gain this recognition. Whilst this may not make a significant impact on the group in general these are all significant steps forward and recognise the MCVC as a class leading veterans support group.</w:t>
            </w:r>
          </w:p>
          <w:p w14:paraId="6768291B" w14:textId="77777777" w:rsidR="002A3A95" w:rsidRPr="00C05D85" w:rsidRDefault="002A3A95" w:rsidP="002A3A95">
            <w:pPr>
              <w:jc w:val="both"/>
              <w:rPr>
                <w:rFonts w:ascii="Arial" w:eastAsia="Times New Roman" w:hAnsi="Arial" w:cs="Arial"/>
                <w:color w:val="000000" w:themeColor="text1"/>
                <w:shd w:val="clear" w:color="auto" w:fill="FFFFFF"/>
                <w:lang w:eastAsia="en-GB"/>
              </w:rPr>
            </w:pPr>
          </w:p>
          <w:p w14:paraId="21FDD1C5" w14:textId="77777777" w:rsidR="002A3A95" w:rsidRPr="00C05D85" w:rsidRDefault="002A3A95" w:rsidP="002A3A95">
            <w:pPr>
              <w:jc w:val="both"/>
              <w:rPr>
                <w:rFonts w:ascii="Arial" w:eastAsia="Times New Roman" w:hAnsi="Arial" w:cs="Arial"/>
                <w:color w:val="000000" w:themeColor="text1"/>
                <w:shd w:val="clear" w:color="auto" w:fill="FFFFFF"/>
                <w:lang w:eastAsia="en-GB"/>
              </w:rPr>
            </w:pPr>
            <w:r w:rsidRPr="00C05D85">
              <w:rPr>
                <w:rFonts w:ascii="Arial" w:eastAsia="Times New Roman" w:hAnsi="Arial" w:cs="Arial"/>
                <w:color w:val="000000" w:themeColor="text1"/>
                <w:shd w:val="clear" w:color="auto" w:fill="FFFFFF"/>
                <w:lang w:eastAsia="en-GB"/>
              </w:rPr>
              <w:t>The executive team board members have reduced with the resignation of two members and the ill health of Michael Goodyear. We have been helped by the volunteers who support the Executive in the running of the Charity, whom without we would not be able to do all the activities we do. The Charity would not be able to function without the support and guidance of the Trustees and I would like to thank them for their work.</w:t>
            </w:r>
          </w:p>
          <w:p w14:paraId="216527B1" w14:textId="77777777" w:rsidR="002A3A95" w:rsidRPr="00C05D85" w:rsidRDefault="002A3A95" w:rsidP="002A3A95">
            <w:pPr>
              <w:jc w:val="both"/>
              <w:rPr>
                <w:rFonts w:ascii="Arial" w:eastAsia="Times New Roman" w:hAnsi="Arial" w:cs="Arial"/>
                <w:color w:val="000000" w:themeColor="text1"/>
                <w:shd w:val="clear" w:color="auto" w:fill="FFFFFF"/>
                <w:lang w:eastAsia="en-GB"/>
              </w:rPr>
            </w:pPr>
            <w:r w:rsidRPr="00C05D85">
              <w:rPr>
                <w:rFonts w:ascii="Arial" w:eastAsia="Times New Roman" w:hAnsi="Arial" w:cs="Arial"/>
                <w:color w:val="000000" w:themeColor="text1"/>
                <w:shd w:val="clear" w:color="auto" w:fill="FFFFFF"/>
                <w:lang w:eastAsia="en-GB"/>
              </w:rPr>
              <w:t xml:space="preserve"> </w:t>
            </w:r>
          </w:p>
          <w:p w14:paraId="40B082D3" w14:textId="77777777" w:rsidR="002A3A95" w:rsidRPr="00C05D85" w:rsidRDefault="002A3A95" w:rsidP="002A3A95">
            <w:pPr>
              <w:jc w:val="both"/>
              <w:rPr>
                <w:rFonts w:ascii="Arial" w:eastAsia="Times New Roman" w:hAnsi="Arial" w:cs="Arial"/>
                <w:color w:val="000000" w:themeColor="text1"/>
                <w:shd w:val="clear" w:color="auto" w:fill="FFFFFF"/>
                <w:lang w:eastAsia="en-GB"/>
              </w:rPr>
            </w:pPr>
            <w:r w:rsidRPr="00C05D85">
              <w:rPr>
                <w:rFonts w:ascii="Arial" w:eastAsia="Times New Roman" w:hAnsi="Arial" w:cs="Arial"/>
                <w:color w:val="000000" w:themeColor="text1"/>
                <w:shd w:val="clear" w:color="auto" w:fill="FFFFFF"/>
                <w:lang w:eastAsia="en-GB"/>
              </w:rPr>
              <w:t>We also received grants, which enabled us to do various activities, Low level IT Training, walks, craft sessions, days out to Whitby and the NMA, all under the funding of the NHS for which we remain extremely grateful.</w:t>
            </w:r>
          </w:p>
          <w:p w14:paraId="4E97A41B" w14:textId="77777777" w:rsidR="002A3A95" w:rsidRPr="00C05D85" w:rsidRDefault="002A3A95" w:rsidP="002A3A95">
            <w:pPr>
              <w:jc w:val="both"/>
              <w:rPr>
                <w:rFonts w:ascii="Arial" w:eastAsia="Times New Roman" w:hAnsi="Arial" w:cs="Arial"/>
                <w:color w:val="000000" w:themeColor="text1"/>
                <w:shd w:val="clear" w:color="auto" w:fill="FFFFFF"/>
                <w:lang w:eastAsia="en-GB"/>
              </w:rPr>
            </w:pPr>
          </w:p>
          <w:p w14:paraId="2A7F7647" w14:textId="77777777" w:rsidR="002A3A95" w:rsidRPr="00C05D85" w:rsidRDefault="002A3A95" w:rsidP="002A3A95">
            <w:pPr>
              <w:jc w:val="both"/>
              <w:rPr>
                <w:rFonts w:ascii="Arial" w:eastAsia="Times New Roman" w:hAnsi="Arial" w:cs="Arial"/>
                <w:color w:val="000000" w:themeColor="text1"/>
                <w:shd w:val="clear" w:color="auto" w:fill="FFFFFF"/>
                <w:lang w:eastAsia="en-GB"/>
              </w:rPr>
            </w:pPr>
            <w:r w:rsidRPr="00C05D85">
              <w:rPr>
                <w:rFonts w:ascii="Arial" w:eastAsia="Times New Roman" w:hAnsi="Arial" w:cs="Arial"/>
                <w:color w:val="000000" w:themeColor="text1"/>
                <w:shd w:val="clear" w:color="auto" w:fill="FFFFFF"/>
                <w:lang w:eastAsia="en-GB"/>
              </w:rPr>
              <w:t>During the year we had a summer BBQ and Raffle, a Christmas Dance at New York Stadium and a Xmas Raffle at the Drop In. The charity took an active part in the AFD, Mayors Parade, Rotherham Show and the Remembrance Parade.</w:t>
            </w:r>
          </w:p>
          <w:p w14:paraId="76E94CCB" w14:textId="77777777" w:rsidR="002A3A95" w:rsidRPr="00C05D85" w:rsidRDefault="002A3A95" w:rsidP="002A3A95">
            <w:pPr>
              <w:jc w:val="both"/>
              <w:rPr>
                <w:rFonts w:ascii="Arial" w:eastAsia="Times New Roman" w:hAnsi="Arial" w:cs="Arial"/>
                <w:color w:val="000000" w:themeColor="text1"/>
                <w:shd w:val="clear" w:color="auto" w:fill="FFFFFF"/>
                <w:lang w:eastAsia="en-GB"/>
              </w:rPr>
            </w:pPr>
          </w:p>
          <w:p w14:paraId="6F340121" w14:textId="7158E811" w:rsidR="002A3A95" w:rsidRPr="00C05D85" w:rsidRDefault="002A3A95" w:rsidP="002A3A95">
            <w:pPr>
              <w:jc w:val="both"/>
              <w:rPr>
                <w:rFonts w:ascii="Arial" w:eastAsia="Times New Roman" w:hAnsi="Arial" w:cs="Arial"/>
                <w:color w:val="000000" w:themeColor="text1"/>
                <w:shd w:val="clear" w:color="auto" w:fill="FFFFFF"/>
                <w:lang w:eastAsia="en-GB"/>
              </w:rPr>
            </w:pPr>
            <w:r w:rsidRPr="00C05D85">
              <w:rPr>
                <w:rFonts w:ascii="Arial" w:eastAsia="Times New Roman" w:hAnsi="Arial" w:cs="Arial"/>
                <w:color w:val="000000" w:themeColor="text1"/>
                <w:shd w:val="clear" w:color="auto" w:fill="FFFFFF"/>
                <w:lang w:eastAsia="en-GB"/>
              </w:rPr>
              <w:lastRenderedPageBreak/>
              <w:t xml:space="preserve">The Charity had two visits to the Town </w:t>
            </w:r>
            <w:r w:rsidR="00EE7216" w:rsidRPr="00C05D85">
              <w:rPr>
                <w:rFonts w:ascii="Arial" w:eastAsia="Times New Roman" w:hAnsi="Arial" w:cs="Arial"/>
                <w:color w:val="000000" w:themeColor="text1"/>
                <w:shd w:val="clear" w:color="auto" w:fill="FFFFFF"/>
                <w:lang w:eastAsia="en-GB"/>
              </w:rPr>
              <w:t>Hall</w:t>
            </w:r>
            <w:r w:rsidR="00EE7216">
              <w:rPr>
                <w:rFonts w:ascii="Arial" w:eastAsia="Times New Roman" w:hAnsi="Arial" w:cs="Arial"/>
                <w:color w:val="000000" w:themeColor="text1"/>
                <w:shd w:val="clear" w:color="auto" w:fill="FFFFFF"/>
                <w:lang w:eastAsia="en-GB"/>
              </w:rPr>
              <w:t xml:space="preserve">; </w:t>
            </w:r>
            <w:r w:rsidR="00EE7216" w:rsidRPr="00C05D85">
              <w:rPr>
                <w:rFonts w:ascii="Arial" w:eastAsia="Times New Roman" w:hAnsi="Arial" w:cs="Arial"/>
                <w:color w:val="000000" w:themeColor="text1"/>
                <w:shd w:val="clear" w:color="auto" w:fill="FFFFFF"/>
                <w:lang w:eastAsia="en-GB"/>
              </w:rPr>
              <w:t>a</w:t>
            </w:r>
            <w:r w:rsidRPr="00C05D85">
              <w:rPr>
                <w:rFonts w:ascii="Arial" w:eastAsia="Times New Roman" w:hAnsi="Arial" w:cs="Arial"/>
                <w:color w:val="000000" w:themeColor="text1"/>
                <w:shd w:val="clear" w:color="auto" w:fill="FFFFFF"/>
                <w:lang w:eastAsia="en-GB"/>
              </w:rPr>
              <w:t xml:space="preserve"> Veteran was presented with his Korean War Medals by the Mayor and the second one to Launch the South Yorkshire Outreach Project having taken Delivery of the Outreach Vehicle.   We hope to visit again this year as our Armed Forces Champion, Cllr Ian Jones will be the Mayor (subject to the elections!) I would like to offer the grateful thanks of the MCVC to Cllr Jones for the valuable support he provides the MCVC.  We look forward to a great veteran’s turnout on his inauguration in May.</w:t>
            </w:r>
          </w:p>
          <w:p w14:paraId="391C32B8" w14:textId="77777777" w:rsidR="002A3A95" w:rsidRPr="00C05D85" w:rsidRDefault="002A3A95" w:rsidP="002A3A95">
            <w:pPr>
              <w:jc w:val="both"/>
              <w:rPr>
                <w:rFonts w:ascii="Arial" w:eastAsia="Times New Roman" w:hAnsi="Arial" w:cs="Arial"/>
                <w:color w:val="000000" w:themeColor="text1"/>
                <w:shd w:val="clear" w:color="auto" w:fill="FFFFFF"/>
                <w:lang w:eastAsia="en-GB"/>
              </w:rPr>
            </w:pPr>
          </w:p>
          <w:p w14:paraId="09D28DB2" w14:textId="77777777" w:rsidR="002A3A95" w:rsidRPr="00C05D85" w:rsidRDefault="002A3A95" w:rsidP="002A3A95">
            <w:pPr>
              <w:jc w:val="both"/>
              <w:rPr>
                <w:rFonts w:ascii="Arial" w:eastAsia="Times New Roman" w:hAnsi="Arial" w:cs="Arial"/>
                <w:color w:val="000000" w:themeColor="text1"/>
                <w:shd w:val="clear" w:color="auto" w:fill="FFFFFF"/>
                <w:lang w:eastAsia="en-GB"/>
              </w:rPr>
            </w:pPr>
            <w:r w:rsidRPr="00C05D85">
              <w:rPr>
                <w:rFonts w:ascii="Arial" w:eastAsia="Times New Roman" w:hAnsi="Arial" w:cs="Arial"/>
                <w:color w:val="000000" w:themeColor="text1"/>
                <w:shd w:val="clear" w:color="auto" w:fill="FFFFFF"/>
                <w:lang w:eastAsia="en-GB"/>
              </w:rPr>
              <w:t>The Volunteer’s supported the South Yorkshire Outreach Project which had a change of Management with Jim Oakes stepping down and Kevin Costello taking over, Kevin will give and update on the Project.</w:t>
            </w:r>
          </w:p>
          <w:p w14:paraId="6D9298C3" w14:textId="77777777" w:rsidR="002A3A95" w:rsidRPr="00C05D85" w:rsidRDefault="002A3A95" w:rsidP="002A3A95">
            <w:pPr>
              <w:jc w:val="both"/>
              <w:rPr>
                <w:rFonts w:ascii="Arial" w:eastAsia="Times New Roman" w:hAnsi="Arial" w:cs="Arial"/>
                <w:color w:val="000000" w:themeColor="text1"/>
                <w:shd w:val="clear" w:color="auto" w:fill="FFFFFF"/>
                <w:lang w:eastAsia="en-GB"/>
              </w:rPr>
            </w:pPr>
          </w:p>
          <w:p w14:paraId="2BFB6C66" w14:textId="77777777" w:rsidR="002A3A95" w:rsidRPr="00C05D85" w:rsidRDefault="002A3A95" w:rsidP="002A3A95">
            <w:pPr>
              <w:jc w:val="both"/>
              <w:rPr>
                <w:rFonts w:ascii="Arial" w:eastAsia="Times New Roman" w:hAnsi="Arial" w:cs="Arial"/>
                <w:color w:val="000000" w:themeColor="text1"/>
                <w:shd w:val="clear" w:color="auto" w:fill="FFFFFF"/>
                <w:lang w:eastAsia="en-GB"/>
              </w:rPr>
            </w:pPr>
            <w:r w:rsidRPr="00C05D85">
              <w:rPr>
                <w:rFonts w:ascii="Arial" w:eastAsia="Times New Roman" w:hAnsi="Arial" w:cs="Arial"/>
                <w:color w:val="000000" w:themeColor="text1"/>
                <w:shd w:val="clear" w:color="auto" w:fill="FFFFFF"/>
                <w:lang w:eastAsia="en-GB"/>
              </w:rPr>
              <w:t xml:space="preserve">Both the Drop In and Breakfast club are well supported, we have been visited by the both High Sherriff of South Yorkshire and the Mayor of Rotherham, along with speakers from the Police, Fire Service and other related charities. So much goes on at the Drop </w:t>
            </w:r>
            <w:proofErr w:type="gramStart"/>
            <w:r w:rsidRPr="00C05D85">
              <w:rPr>
                <w:rFonts w:ascii="Arial" w:eastAsia="Times New Roman" w:hAnsi="Arial" w:cs="Arial"/>
                <w:color w:val="000000" w:themeColor="text1"/>
                <w:shd w:val="clear" w:color="auto" w:fill="FFFFFF"/>
                <w:lang w:eastAsia="en-GB"/>
              </w:rPr>
              <w:t>In</w:t>
            </w:r>
            <w:proofErr w:type="gramEnd"/>
            <w:r w:rsidRPr="00C05D85">
              <w:rPr>
                <w:rFonts w:ascii="Arial" w:eastAsia="Times New Roman" w:hAnsi="Arial" w:cs="Arial"/>
                <w:color w:val="000000" w:themeColor="text1"/>
                <w:shd w:val="clear" w:color="auto" w:fill="FFFFFF"/>
                <w:lang w:eastAsia="en-GB"/>
              </w:rPr>
              <w:t xml:space="preserve"> and Breakfast Club I would be here all day talking about these activities. They both remain vibrant.</w:t>
            </w:r>
          </w:p>
          <w:p w14:paraId="677A4CC2" w14:textId="77777777" w:rsidR="002A3A95" w:rsidRPr="00C05D85" w:rsidRDefault="002A3A95" w:rsidP="002A3A95">
            <w:pPr>
              <w:jc w:val="both"/>
              <w:rPr>
                <w:rFonts w:ascii="Arial" w:eastAsia="Times New Roman" w:hAnsi="Arial" w:cs="Arial"/>
                <w:color w:val="000000" w:themeColor="text1"/>
                <w:shd w:val="clear" w:color="auto" w:fill="FFFFFF"/>
                <w:lang w:eastAsia="en-GB"/>
              </w:rPr>
            </w:pPr>
          </w:p>
          <w:p w14:paraId="576F097E" w14:textId="5A7E5382" w:rsidR="00983A9D" w:rsidRPr="00C05D85" w:rsidRDefault="002A3A95" w:rsidP="00983A9D">
            <w:pPr>
              <w:jc w:val="both"/>
              <w:rPr>
                <w:rFonts w:ascii="Arial" w:eastAsia="Times New Roman" w:hAnsi="Arial" w:cs="Arial"/>
                <w:color w:val="000000" w:themeColor="text1"/>
                <w:shd w:val="clear" w:color="auto" w:fill="FFFFFF"/>
                <w:lang w:eastAsia="en-GB"/>
              </w:rPr>
            </w:pPr>
            <w:r w:rsidRPr="00C05D85">
              <w:rPr>
                <w:rFonts w:ascii="Arial" w:eastAsia="Times New Roman" w:hAnsi="Arial" w:cs="Arial"/>
                <w:color w:val="000000" w:themeColor="text1"/>
                <w:shd w:val="clear" w:color="auto" w:fill="FFFFFF"/>
                <w:lang w:eastAsia="en-GB"/>
              </w:rPr>
              <w:t>We will continue to support the Veterans and serving personnel in the future and have a full and varied plan for the next year which will keep you informed about. The Trustees and the Executive are looking at ways we can fund the Charity going forward, I would like to thank all those here today for your support.  Thank you.</w:t>
            </w:r>
          </w:p>
          <w:p w14:paraId="765F0DB4" w14:textId="6C45AE91" w:rsidR="00C7673E" w:rsidRPr="00C05D85" w:rsidRDefault="00C7673E" w:rsidP="003A6C70">
            <w:pPr>
              <w:rPr>
                <w:rFonts w:ascii="Arial" w:hAnsi="Arial" w:cs="Arial"/>
                <w:color w:val="000000" w:themeColor="text1"/>
              </w:rPr>
            </w:pPr>
          </w:p>
        </w:tc>
        <w:tc>
          <w:tcPr>
            <w:tcW w:w="938" w:type="dxa"/>
          </w:tcPr>
          <w:p w14:paraId="2D278E35" w14:textId="1AE9721E" w:rsidR="00184579" w:rsidRPr="001D6959" w:rsidRDefault="00184579">
            <w:pPr>
              <w:rPr>
                <w:rFonts w:ascii="Arial" w:hAnsi="Arial" w:cs="Arial"/>
              </w:rPr>
            </w:pPr>
          </w:p>
          <w:p w14:paraId="1CB135E1" w14:textId="1F826894" w:rsidR="00BC15ED" w:rsidRPr="001D6959" w:rsidRDefault="00BD64DF">
            <w:pPr>
              <w:rPr>
                <w:rFonts w:ascii="Arial" w:hAnsi="Arial" w:cs="Arial"/>
              </w:rPr>
            </w:pPr>
            <w:r>
              <w:rPr>
                <w:rFonts w:ascii="Arial" w:hAnsi="Arial" w:cs="Arial"/>
              </w:rPr>
              <w:t>RM</w:t>
            </w:r>
          </w:p>
          <w:p w14:paraId="379D9E37" w14:textId="46AA766E" w:rsidR="00720DEE" w:rsidRPr="001D6959" w:rsidRDefault="00720DEE">
            <w:pPr>
              <w:rPr>
                <w:rFonts w:ascii="Arial" w:hAnsi="Arial" w:cs="Arial"/>
              </w:rPr>
            </w:pPr>
          </w:p>
        </w:tc>
      </w:tr>
      <w:tr w:rsidR="00093E0B" w14:paraId="3698FC42" w14:textId="77777777" w:rsidTr="005720C4">
        <w:tc>
          <w:tcPr>
            <w:tcW w:w="1222" w:type="dxa"/>
          </w:tcPr>
          <w:p w14:paraId="49DE0875" w14:textId="77777777" w:rsidR="00093E0B" w:rsidRPr="001D6959" w:rsidRDefault="00093E0B" w:rsidP="00A1512C">
            <w:pPr>
              <w:pStyle w:val="ListParagraph"/>
              <w:numPr>
                <w:ilvl w:val="0"/>
                <w:numId w:val="9"/>
              </w:numPr>
              <w:jc w:val="both"/>
              <w:rPr>
                <w:rFonts w:ascii="Arial" w:hAnsi="Arial" w:cs="Arial"/>
              </w:rPr>
            </w:pPr>
          </w:p>
        </w:tc>
        <w:tc>
          <w:tcPr>
            <w:tcW w:w="2601" w:type="dxa"/>
          </w:tcPr>
          <w:p w14:paraId="65F7434C" w14:textId="3D1264A7" w:rsidR="00093E0B" w:rsidRPr="001D6959" w:rsidRDefault="00093E0B">
            <w:pPr>
              <w:rPr>
                <w:rFonts w:ascii="Arial" w:hAnsi="Arial" w:cs="Arial"/>
              </w:rPr>
            </w:pPr>
            <w:r>
              <w:rPr>
                <w:rFonts w:ascii="Arial" w:hAnsi="Arial" w:cs="Arial"/>
              </w:rPr>
              <w:t>Report from Outreach</w:t>
            </w:r>
          </w:p>
        </w:tc>
        <w:tc>
          <w:tcPr>
            <w:tcW w:w="9780" w:type="dxa"/>
          </w:tcPr>
          <w:p w14:paraId="7BA8D943" w14:textId="68819164" w:rsidR="00091ECE" w:rsidRPr="00091ECE" w:rsidRDefault="00091ECE" w:rsidP="00091ECE">
            <w:pPr>
              <w:pStyle w:val="paragraph"/>
              <w:spacing w:before="0" w:beforeAutospacing="0" w:after="0" w:afterAutospacing="0"/>
              <w:textAlignment w:val="baseline"/>
              <w:rPr>
                <w:rFonts w:ascii="Arial" w:hAnsi="Arial" w:cs="Arial"/>
                <w:sz w:val="22"/>
                <w:szCs w:val="22"/>
              </w:rPr>
            </w:pPr>
            <w:r w:rsidRPr="00091ECE">
              <w:rPr>
                <w:rStyle w:val="normaltextrun"/>
                <w:rFonts w:ascii="Arial" w:hAnsi="Arial" w:cs="Arial"/>
                <w:color w:val="000000"/>
                <w:sz w:val="22"/>
                <w:szCs w:val="22"/>
              </w:rPr>
              <w:t>As at February 2020</w:t>
            </w:r>
            <w:r w:rsidRPr="00091ECE">
              <w:rPr>
                <w:rStyle w:val="eop"/>
                <w:rFonts w:ascii="Arial" w:hAnsi="Arial" w:cs="Arial"/>
                <w:sz w:val="22"/>
                <w:szCs w:val="22"/>
              </w:rPr>
              <w:t> </w:t>
            </w:r>
          </w:p>
          <w:p w14:paraId="17A3DC19" w14:textId="77777777" w:rsidR="00091ECE" w:rsidRPr="00091ECE" w:rsidRDefault="00091ECE" w:rsidP="00091ECE">
            <w:pPr>
              <w:pStyle w:val="paragraph"/>
              <w:spacing w:before="0" w:beforeAutospacing="0" w:after="0" w:afterAutospacing="0"/>
              <w:textAlignment w:val="baseline"/>
              <w:rPr>
                <w:rFonts w:ascii="Arial" w:hAnsi="Arial" w:cs="Arial"/>
                <w:sz w:val="22"/>
                <w:szCs w:val="22"/>
              </w:rPr>
            </w:pPr>
            <w:r w:rsidRPr="00091ECE">
              <w:rPr>
                <w:rStyle w:val="normaltextrun"/>
                <w:rFonts w:ascii="Arial" w:hAnsi="Arial" w:cs="Arial"/>
                <w:sz w:val="22"/>
                <w:szCs w:val="22"/>
                <w:lang w:val="en-US"/>
              </w:rPr>
              <w:t>This is a collaboration project within South Yorkshire to provide a voice for the veterans across the region through increasing</w:t>
            </w:r>
            <w:r w:rsidRPr="00091ECE">
              <w:rPr>
                <w:rStyle w:val="apple-converted-space"/>
                <w:rFonts w:ascii="Arial" w:hAnsi="Arial" w:cs="Arial"/>
                <w:sz w:val="22"/>
                <w:szCs w:val="22"/>
                <w:lang w:val="en-US"/>
              </w:rPr>
              <w:t> </w:t>
            </w:r>
            <w:r w:rsidRPr="00091ECE">
              <w:rPr>
                <w:rStyle w:val="normaltextrun"/>
                <w:rFonts w:ascii="Arial" w:hAnsi="Arial" w:cs="Arial"/>
                <w:sz w:val="22"/>
                <w:szCs w:val="22"/>
                <w:lang w:val="en-US"/>
              </w:rPr>
              <w:t>awareness of services available to them via the Military Community Veteran</w:t>
            </w:r>
            <w:r w:rsidRPr="00091ECE">
              <w:rPr>
                <w:rStyle w:val="apple-converted-space"/>
                <w:rFonts w:ascii="Arial" w:hAnsi="Arial" w:cs="Arial"/>
                <w:sz w:val="22"/>
                <w:szCs w:val="22"/>
                <w:lang w:val="en-US"/>
              </w:rPr>
              <w:t> </w:t>
            </w:r>
            <w:r w:rsidRPr="00091ECE">
              <w:rPr>
                <w:rStyle w:val="normaltextrun"/>
                <w:rFonts w:ascii="Arial" w:hAnsi="Arial" w:cs="Arial"/>
                <w:sz w:val="22"/>
                <w:szCs w:val="22"/>
                <w:lang w:val="en-US"/>
              </w:rPr>
              <w:t>Centre’s Outreach Trailer.</w:t>
            </w:r>
            <w:r w:rsidRPr="00091ECE">
              <w:rPr>
                <w:rStyle w:val="eop"/>
                <w:rFonts w:ascii="Arial" w:hAnsi="Arial" w:cs="Arial"/>
                <w:sz w:val="22"/>
                <w:szCs w:val="22"/>
              </w:rPr>
              <w:t> </w:t>
            </w:r>
          </w:p>
          <w:p w14:paraId="043F6F32" w14:textId="77777777" w:rsidR="00091ECE" w:rsidRPr="00091ECE" w:rsidRDefault="00091ECE" w:rsidP="00091ECE">
            <w:pPr>
              <w:pStyle w:val="paragraph"/>
              <w:shd w:val="clear" w:color="auto" w:fill="FFFFFF"/>
              <w:spacing w:before="0" w:beforeAutospacing="0" w:after="0" w:afterAutospacing="0"/>
              <w:textAlignment w:val="baseline"/>
              <w:rPr>
                <w:rFonts w:ascii="Arial" w:hAnsi="Arial" w:cs="Arial"/>
                <w:sz w:val="22"/>
                <w:szCs w:val="22"/>
              </w:rPr>
            </w:pPr>
            <w:r w:rsidRPr="00091ECE">
              <w:rPr>
                <w:rStyle w:val="normaltextrun"/>
                <w:rFonts w:ascii="Arial" w:hAnsi="Arial" w:cs="Arial"/>
                <w:color w:val="000000"/>
                <w:sz w:val="22"/>
                <w:szCs w:val="22"/>
                <w:u w:val="single"/>
              </w:rPr>
              <w:t>Since</w:t>
            </w:r>
            <w:r w:rsidRPr="00091ECE">
              <w:rPr>
                <w:rStyle w:val="apple-converted-space"/>
                <w:rFonts w:ascii="Arial" w:hAnsi="Arial" w:cs="Arial"/>
                <w:color w:val="000000"/>
                <w:sz w:val="22"/>
                <w:szCs w:val="22"/>
              </w:rPr>
              <w:t> </w:t>
            </w:r>
            <w:r w:rsidRPr="00091ECE">
              <w:rPr>
                <w:rStyle w:val="normaltextrun"/>
                <w:rFonts w:ascii="Arial" w:hAnsi="Arial" w:cs="Arial"/>
                <w:color w:val="000000"/>
                <w:sz w:val="22"/>
                <w:szCs w:val="22"/>
              </w:rPr>
              <w:t>the project launch at the end of April and November 2019 the van has been deployed on 30 occasions across the four authorities, supported by volunteers from Rotherham Military Veterans Community Centre (MCVC) accumulating in excess of 500 man-hours to the project.  </w:t>
            </w:r>
            <w:r w:rsidRPr="00091ECE">
              <w:rPr>
                <w:rStyle w:val="eop"/>
                <w:rFonts w:ascii="Arial" w:hAnsi="Arial" w:cs="Arial"/>
                <w:sz w:val="22"/>
                <w:szCs w:val="22"/>
              </w:rPr>
              <w:t> </w:t>
            </w:r>
          </w:p>
          <w:p w14:paraId="109988EA" w14:textId="77777777" w:rsidR="00091ECE" w:rsidRPr="00091ECE" w:rsidRDefault="00091ECE" w:rsidP="00091ECE">
            <w:pPr>
              <w:pStyle w:val="paragraph"/>
              <w:shd w:val="clear" w:color="auto" w:fill="FFFFFF"/>
              <w:spacing w:before="0" w:beforeAutospacing="0" w:after="0" w:afterAutospacing="0"/>
              <w:textAlignment w:val="baseline"/>
              <w:rPr>
                <w:rFonts w:ascii="Arial" w:hAnsi="Arial" w:cs="Arial"/>
                <w:sz w:val="22"/>
                <w:szCs w:val="22"/>
              </w:rPr>
            </w:pPr>
            <w:r w:rsidRPr="00091ECE">
              <w:rPr>
                <w:rStyle w:val="eop"/>
                <w:rFonts w:ascii="Arial" w:hAnsi="Arial" w:cs="Arial"/>
                <w:sz w:val="22"/>
                <w:szCs w:val="22"/>
              </w:rPr>
              <w:t> </w:t>
            </w:r>
          </w:p>
          <w:p w14:paraId="6D2631E0" w14:textId="1042D547" w:rsidR="00091ECE" w:rsidRPr="00091ECE" w:rsidRDefault="00091ECE" w:rsidP="00091ECE">
            <w:pPr>
              <w:pStyle w:val="paragraph"/>
              <w:shd w:val="clear" w:color="auto" w:fill="FFFFFF"/>
              <w:spacing w:before="0" w:beforeAutospacing="0" w:after="0" w:afterAutospacing="0"/>
              <w:textAlignment w:val="baseline"/>
              <w:rPr>
                <w:rFonts w:ascii="Arial" w:hAnsi="Arial" w:cs="Arial"/>
                <w:sz w:val="22"/>
                <w:szCs w:val="22"/>
              </w:rPr>
            </w:pPr>
            <w:r w:rsidRPr="00091ECE">
              <w:rPr>
                <w:rStyle w:val="normaltextrun"/>
                <w:rFonts w:ascii="Arial" w:hAnsi="Arial" w:cs="Arial"/>
                <w:color w:val="000000"/>
                <w:sz w:val="22"/>
                <w:szCs w:val="22"/>
              </w:rPr>
              <w:t xml:space="preserve">During that </w:t>
            </w:r>
            <w:r w:rsidR="00C05D85" w:rsidRPr="00091ECE">
              <w:rPr>
                <w:rStyle w:val="normaltextrun"/>
                <w:rFonts w:ascii="Arial" w:hAnsi="Arial" w:cs="Arial"/>
                <w:color w:val="000000"/>
                <w:sz w:val="22"/>
                <w:szCs w:val="22"/>
              </w:rPr>
              <w:t>period,</w:t>
            </w:r>
            <w:r w:rsidRPr="00091ECE">
              <w:rPr>
                <w:rStyle w:val="normaltextrun"/>
                <w:rFonts w:ascii="Arial" w:hAnsi="Arial" w:cs="Arial"/>
                <w:color w:val="000000"/>
                <w:sz w:val="22"/>
                <w:szCs w:val="22"/>
              </w:rPr>
              <w:t xml:space="preserve"> it is estimated, by those that have booked the van, that we have had exposure to circa 171,500 members of the public at various events with engagement from veterans ranging from just a quick chat to signposting to the various organisations available to the veteran.  </w:t>
            </w:r>
            <w:r w:rsidRPr="00091ECE">
              <w:rPr>
                <w:rStyle w:val="eop"/>
                <w:rFonts w:ascii="Arial" w:hAnsi="Arial" w:cs="Arial"/>
                <w:sz w:val="22"/>
                <w:szCs w:val="22"/>
              </w:rPr>
              <w:t> </w:t>
            </w:r>
          </w:p>
          <w:p w14:paraId="6D545968" w14:textId="77777777" w:rsidR="00091ECE" w:rsidRPr="00091ECE" w:rsidRDefault="00091ECE" w:rsidP="00091ECE">
            <w:pPr>
              <w:pStyle w:val="paragraph"/>
              <w:shd w:val="clear" w:color="auto" w:fill="FFFFFF"/>
              <w:spacing w:before="0" w:beforeAutospacing="0" w:after="0" w:afterAutospacing="0"/>
              <w:textAlignment w:val="baseline"/>
              <w:rPr>
                <w:rFonts w:ascii="Arial" w:hAnsi="Arial" w:cs="Arial"/>
                <w:sz w:val="22"/>
                <w:szCs w:val="22"/>
              </w:rPr>
            </w:pPr>
            <w:r w:rsidRPr="00091ECE">
              <w:rPr>
                <w:rStyle w:val="normaltextrun"/>
                <w:rFonts w:ascii="Arial" w:hAnsi="Arial" w:cs="Arial"/>
                <w:color w:val="000000"/>
                <w:sz w:val="22"/>
                <w:szCs w:val="22"/>
              </w:rPr>
              <w:t> </w:t>
            </w:r>
            <w:r w:rsidRPr="00091ECE">
              <w:rPr>
                <w:rStyle w:val="eop"/>
                <w:rFonts w:ascii="Arial" w:hAnsi="Arial" w:cs="Arial"/>
                <w:sz w:val="22"/>
                <w:szCs w:val="22"/>
              </w:rPr>
              <w:t> </w:t>
            </w:r>
          </w:p>
          <w:p w14:paraId="57F6CE82" w14:textId="60D596C6" w:rsidR="00091ECE" w:rsidRPr="00091ECE" w:rsidRDefault="00091ECE" w:rsidP="00091ECE">
            <w:pPr>
              <w:pStyle w:val="paragraph"/>
              <w:shd w:val="clear" w:color="auto" w:fill="FFFFFF"/>
              <w:spacing w:before="0" w:beforeAutospacing="0" w:after="0" w:afterAutospacing="0"/>
              <w:textAlignment w:val="baseline"/>
              <w:rPr>
                <w:rFonts w:ascii="Arial" w:hAnsi="Arial" w:cs="Arial"/>
                <w:sz w:val="22"/>
                <w:szCs w:val="22"/>
              </w:rPr>
            </w:pPr>
            <w:r w:rsidRPr="00091ECE">
              <w:rPr>
                <w:rStyle w:val="normaltextrun"/>
                <w:rFonts w:ascii="Arial" w:hAnsi="Arial" w:cs="Arial"/>
                <w:color w:val="000000"/>
                <w:sz w:val="22"/>
                <w:szCs w:val="22"/>
              </w:rPr>
              <w:lastRenderedPageBreak/>
              <w:t>2020 shows an excellent start to the year with 11 confirmed bookings to date but there is more to be done. </w:t>
            </w:r>
            <w:r w:rsidRPr="00091ECE">
              <w:rPr>
                <w:rStyle w:val="apple-converted-space"/>
                <w:rFonts w:ascii="Arial" w:hAnsi="Arial" w:cs="Arial"/>
                <w:color w:val="000000"/>
                <w:sz w:val="22"/>
                <w:szCs w:val="22"/>
              </w:rPr>
              <w:t> </w:t>
            </w:r>
            <w:r w:rsidRPr="00091ECE">
              <w:rPr>
                <w:rStyle w:val="normaltextrun"/>
                <w:rFonts w:ascii="Arial" w:hAnsi="Arial" w:cs="Arial"/>
                <w:color w:val="000000"/>
                <w:sz w:val="22"/>
                <w:szCs w:val="22"/>
              </w:rPr>
              <w:t xml:space="preserve">I have put together some ideas on how we might best utilise the vehicle to take full advantage of </w:t>
            </w:r>
            <w:r w:rsidR="002D4D7F" w:rsidRPr="00091ECE">
              <w:rPr>
                <w:rStyle w:val="normaltextrun"/>
                <w:rFonts w:ascii="Arial" w:hAnsi="Arial" w:cs="Arial"/>
                <w:color w:val="000000"/>
                <w:sz w:val="22"/>
                <w:szCs w:val="22"/>
              </w:rPr>
              <w:t>its</w:t>
            </w:r>
            <w:r w:rsidRPr="00091ECE">
              <w:rPr>
                <w:rStyle w:val="normaltextrun"/>
                <w:rFonts w:ascii="Arial" w:hAnsi="Arial" w:cs="Arial"/>
                <w:color w:val="000000"/>
                <w:sz w:val="22"/>
                <w:szCs w:val="22"/>
              </w:rPr>
              <w:t xml:space="preserve"> potential:</w:t>
            </w:r>
            <w:r w:rsidRPr="00091ECE">
              <w:rPr>
                <w:rStyle w:val="eop"/>
                <w:rFonts w:ascii="Arial" w:hAnsi="Arial" w:cs="Arial"/>
                <w:sz w:val="22"/>
                <w:szCs w:val="22"/>
              </w:rPr>
              <w:t> </w:t>
            </w:r>
          </w:p>
          <w:p w14:paraId="325D4870" w14:textId="77777777" w:rsidR="00091ECE" w:rsidRPr="00091ECE" w:rsidRDefault="00091ECE" w:rsidP="00091ECE">
            <w:pPr>
              <w:pStyle w:val="paragraph"/>
              <w:shd w:val="clear" w:color="auto" w:fill="FFFFFF"/>
              <w:spacing w:before="0" w:beforeAutospacing="0" w:after="0" w:afterAutospacing="0"/>
              <w:textAlignment w:val="baseline"/>
              <w:rPr>
                <w:rFonts w:ascii="Arial" w:hAnsi="Arial" w:cs="Arial"/>
                <w:sz w:val="22"/>
                <w:szCs w:val="22"/>
              </w:rPr>
            </w:pPr>
            <w:r w:rsidRPr="00091ECE">
              <w:rPr>
                <w:rStyle w:val="normaltextrun"/>
                <w:rFonts w:ascii="Arial" w:hAnsi="Arial" w:cs="Arial"/>
                <w:color w:val="000000"/>
                <w:sz w:val="22"/>
                <w:szCs w:val="22"/>
              </w:rPr>
              <w:t> </w:t>
            </w:r>
            <w:r w:rsidRPr="00091ECE">
              <w:rPr>
                <w:rStyle w:val="eop"/>
                <w:rFonts w:ascii="Arial" w:hAnsi="Arial" w:cs="Arial"/>
                <w:sz w:val="22"/>
                <w:szCs w:val="22"/>
              </w:rPr>
              <w:t> </w:t>
            </w:r>
          </w:p>
          <w:p w14:paraId="3FB0CA27" w14:textId="77777777" w:rsidR="00091ECE" w:rsidRPr="00091ECE" w:rsidRDefault="00091ECE" w:rsidP="00091ECE">
            <w:pPr>
              <w:pStyle w:val="paragraph"/>
              <w:numPr>
                <w:ilvl w:val="0"/>
                <w:numId w:val="17"/>
              </w:numPr>
              <w:shd w:val="clear" w:color="auto" w:fill="FFFFFF"/>
              <w:spacing w:before="0" w:beforeAutospacing="0" w:after="0" w:afterAutospacing="0"/>
              <w:ind w:left="360" w:firstLine="0"/>
              <w:textAlignment w:val="baseline"/>
              <w:rPr>
                <w:rFonts w:ascii="Arial" w:hAnsi="Arial" w:cs="Arial"/>
                <w:sz w:val="22"/>
                <w:szCs w:val="22"/>
              </w:rPr>
            </w:pPr>
            <w:r w:rsidRPr="00091ECE">
              <w:rPr>
                <w:rStyle w:val="normaltextrun"/>
                <w:rFonts w:ascii="Arial" w:hAnsi="Arial" w:cs="Arial"/>
                <w:b/>
                <w:bCs/>
                <w:color w:val="000000"/>
                <w:sz w:val="22"/>
                <w:szCs w:val="22"/>
              </w:rPr>
              <w:t>Where is the footfall?</w:t>
            </w:r>
            <w:r w:rsidRPr="00091ECE">
              <w:rPr>
                <w:rStyle w:val="eop"/>
                <w:rFonts w:ascii="Arial" w:hAnsi="Arial" w:cs="Arial"/>
                <w:sz w:val="22"/>
                <w:szCs w:val="22"/>
              </w:rPr>
              <w:t> </w:t>
            </w:r>
          </w:p>
          <w:p w14:paraId="7C480F5C" w14:textId="4F83D0FF" w:rsidR="00091ECE" w:rsidRPr="00091ECE" w:rsidRDefault="00C05D85" w:rsidP="00091ECE">
            <w:pPr>
              <w:pStyle w:val="paragraph"/>
              <w:shd w:val="clear" w:color="auto" w:fill="FFFFFF"/>
              <w:spacing w:before="0" w:beforeAutospacing="0" w:after="0" w:afterAutospacing="0"/>
              <w:ind w:left="720"/>
              <w:textAlignment w:val="baseline"/>
              <w:rPr>
                <w:rFonts w:ascii="Arial" w:hAnsi="Arial" w:cs="Arial"/>
                <w:sz w:val="22"/>
                <w:szCs w:val="22"/>
              </w:rPr>
            </w:pPr>
            <w:r>
              <w:rPr>
                <w:rStyle w:val="normaltextrun"/>
                <w:rFonts w:ascii="Arial" w:hAnsi="Arial" w:cs="Arial"/>
                <w:color w:val="000000"/>
                <w:sz w:val="22"/>
                <w:szCs w:val="22"/>
              </w:rPr>
              <w:t>(</w:t>
            </w:r>
            <w:r w:rsidR="00091ECE" w:rsidRPr="00091ECE">
              <w:rPr>
                <w:rStyle w:val="normaltextrun"/>
                <w:rFonts w:ascii="Arial" w:hAnsi="Arial" w:cs="Arial"/>
                <w:color w:val="000000"/>
                <w:sz w:val="22"/>
                <w:szCs w:val="22"/>
              </w:rPr>
              <w:t>The van is considerably easier to deploy, perhaps we could consider its placement for a few       </w:t>
            </w:r>
            <w:r w:rsidR="00091ECE" w:rsidRPr="00091ECE">
              <w:rPr>
                <w:rStyle w:val="apple-converted-space"/>
                <w:rFonts w:ascii="Arial" w:hAnsi="Arial" w:cs="Arial"/>
                <w:color w:val="000000"/>
                <w:sz w:val="22"/>
                <w:szCs w:val="22"/>
              </w:rPr>
              <w:t> </w:t>
            </w:r>
            <w:r w:rsidR="00091ECE" w:rsidRPr="00091ECE">
              <w:rPr>
                <w:rStyle w:val="normaltextrun"/>
                <w:rFonts w:ascii="Arial" w:hAnsi="Arial" w:cs="Arial"/>
                <w:color w:val="000000"/>
                <w:sz w:val="22"/>
                <w:szCs w:val="22"/>
              </w:rPr>
              <w:t>hours rather than a whole day.</w:t>
            </w:r>
            <w:r>
              <w:rPr>
                <w:rStyle w:val="normaltextrun"/>
                <w:rFonts w:ascii="Arial" w:hAnsi="Arial" w:cs="Arial"/>
                <w:color w:val="000000"/>
                <w:sz w:val="22"/>
                <w:szCs w:val="22"/>
              </w:rPr>
              <w:t>)</w:t>
            </w:r>
            <w:r w:rsidR="00091ECE" w:rsidRPr="00091ECE">
              <w:rPr>
                <w:rStyle w:val="eop"/>
                <w:rFonts w:ascii="Arial" w:hAnsi="Arial" w:cs="Arial"/>
                <w:sz w:val="22"/>
                <w:szCs w:val="22"/>
              </w:rPr>
              <w:t> </w:t>
            </w:r>
          </w:p>
          <w:p w14:paraId="73822A6A" w14:textId="77777777" w:rsidR="00091ECE" w:rsidRPr="00091ECE" w:rsidRDefault="00091ECE" w:rsidP="00091ECE">
            <w:pPr>
              <w:pStyle w:val="paragraph"/>
              <w:shd w:val="clear" w:color="auto" w:fill="FFFFFF"/>
              <w:spacing w:before="0" w:beforeAutospacing="0" w:after="0" w:afterAutospacing="0"/>
              <w:textAlignment w:val="baseline"/>
              <w:rPr>
                <w:rFonts w:ascii="Arial" w:hAnsi="Arial" w:cs="Arial"/>
                <w:sz w:val="22"/>
                <w:szCs w:val="22"/>
              </w:rPr>
            </w:pPr>
            <w:r w:rsidRPr="00091ECE">
              <w:rPr>
                <w:rStyle w:val="eop"/>
                <w:rFonts w:ascii="Arial" w:hAnsi="Arial" w:cs="Arial"/>
                <w:sz w:val="22"/>
                <w:szCs w:val="22"/>
              </w:rPr>
              <w:t> </w:t>
            </w:r>
          </w:p>
          <w:p w14:paraId="63A21739" w14:textId="77777777" w:rsidR="00091ECE" w:rsidRPr="00091ECE" w:rsidRDefault="00091ECE" w:rsidP="00091ECE">
            <w:pPr>
              <w:pStyle w:val="paragraph"/>
              <w:numPr>
                <w:ilvl w:val="0"/>
                <w:numId w:val="18"/>
              </w:numPr>
              <w:shd w:val="clear" w:color="auto" w:fill="FFFFFF"/>
              <w:spacing w:before="0" w:beforeAutospacing="0" w:after="0" w:afterAutospacing="0"/>
              <w:ind w:left="360" w:firstLine="0"/>
              <w:textAlignment w:val="baseline"/>
              <w:rPr>
                <w:rFonts w:ascii="Arial" w:hAnsi="Arial" w:cs="Arial"/>
                <w:sz w:val="22"/>
                <w:szCs w:val="22"/>
              </w:rPr>
            </w:pPr>
            <w:r w:rsidRPr="00091ECE">
              <w:rPr>
                <w:rStyle w:val="normaltextrun"/>
                <w:rFonts w:ascii="Arial" w:hAnsi="Arial" w:cs="Arial"/>
                <w:b/>
                <w:bCs/>
                <w:color w:val="000000"/>
                <w:sz w:val="22"/>
                <w:szCs w:val="22"/>
              </w:rPr>
              <w:t>Market Days</w:t>
            </w:r>
            <w:r w:rsidRPr="00091ECE">
              <w:rPr>
                <w:rStyle w:val="eop"/>
                <w:rFonts w:ascii="Arial" w:hAnsi="Arial" w:cs="Arial"/>
                <w:sz w:val="22"/>
                <w:szCs w:val="22"/>
              </w:rPr>
              <w:t> </w:t>
            </w:r>
          </w:p>
          <w:p w14:paraId="5C61C324" w14:textId="26CF0196" w:rsidR="00091ECE" w:rsidRPr="00091ECE" w:rsidRDefault="00C05D85" w:rsidP="00091ECE">
            <w:pPr>
              <w:pStyle w:val="paragraph"/>
              <w:shd w:val="clear" w:color="auto" w:fill="FFFFFF"/>
              <w:spacing w:before="0" w:beforeAutospacing="0" w:after="0" w:afterAutospacing="0"/>
              <w:ind w:left="720"/>
              <w:textAlignment w:val="baseline"/>
              <w:rPr>
                <w:rFonts w:ascii="Arial" w:hAnsi="Arial" w:cs="Arial"/>
                <w:sz w:val="22"/>
                <w:szCs w:val="22"/>
              </w:rPr>
            </w:pPr>
            <w:r>
              <w:rPr>
                <w:rStyle w:val="normaltextrun"/>
                <w:rFonts w:ascii="Arial" w:hAnsi="Arial" w:cs="Arial"/>
                <w:color w:val="000000"/>
                <w:sz w:val="22"/>
                <w:szCs w:val="22"/>
              </w:rPr>
              <w:t>(</w:t>
            </w:r>
            <w:r w:rsidR="00091ECE" w:rsidRPr="00091ECE">
              <w:rPr>
                <w:rStyle w:val="normaltextrun"/>
                <w:rFonts w:ascii="Arial" w:hAnsi="Arial" w:cs="Arial"/>
                <w:color w:val="000000"/>
                <w:sz w:val="22"/>
                <w:szCs w:val="22"/>
              </w:rPr>
              <w:t>What days are the markets open and could we position the vehicle in a prominent place on those days?</w:t>
            </w:r>
            <w:r>
              <w:rPr>
                <w:rStyle w:val="normaltextrun"/>
                <w:rFonts w:ascii="Arial" w:hAnsi="Arial" w:cs="Arial"/>
                <w:color w:val="000000"/>
                <w:sz w:val="22"/>
                <w:szCs w:val="22"/>
              </w:rPr>
              <w:t>)</w:t>
            </w:r>
          </w:p>
          <w:p w14:paraId="2D882953" w14:textId="77777777" w:rsidR="00091ECE" w:rsidRPr="00091ECE" w:rsidRDefault="00091ECE" w:rsidP="00091ECE">
            <w:pPr>
              <w:pStyle w:val="paragraph"/>
              <w:shd w:val="clear" w:color="auto" w:fill="FFFFFF"/>
              <w:spacing w:before="0" w:beforeAutospacing="0" w:after="0" w:afterAutospacing="0"/>
              <w:textAlignment w:val="baseline"/>
              <w:rPr>
                <w:rFonts w:ascii="Arial" w:hAnsi="Arial" w:cs="Arial"/>
                <w:sz w:val="22"/>
                <w:szCs w:val="22"/>
              </w:rPr>
            </w:pPr>
            <w:r w:rsidRPr="00091ECE">
              <w:rPr>
                <w:rStyle w:val="eop"/>
                <w:rFonts w:ascii="Arial" w:hAnsi="Arial" w:cs="Arial"/>
                <w:sz w:val="22"/>
                <w:szCs w:val="22"/>
              </w:rPr>
              <w:t> </w:t>
            </w:r>
          </w:p>
          <w:p w14:paraId="5BA6288C" w14:textId="77777777" w:rsidR="00091ECE" w:rsidRPr="00091ECE" w:rsidRDefault="00091ECE" w:rsidP="00091ECE">
            <w:pPr>
              <w:pStyle w:val="paragraph"/>
              <w:numPr>
                <w:ilvl w:val="0"/>
                <w:numId w:val="19"/>
              </w:numPr>
              <w:shd w:val="clear" w:color="auto" w:fill="FFFFFF"/>
              <w:spacing w:before="0" w:beforeAutospacing="0" w:after="0" w:afterAutospacing="0"/>
              <w:ind w:left="360" w:firstLine="0"/>
              <w:textAlignment w:val="baseline"/>
              <w:rPr>
                <w:rFonts w:ascii="Arial" w:hAnsi="Arial" w:cs="Arial"/>
                <w:sz w:val="22"/>
                <w:szCs w:val="22"/>
              </w:rPr>
            </w:pPr>
            <w:r w:rsidRPr="00091ECE">
              <w:rPr>
                <w:rStyle w:val="normaltextrun"/>
                <w:rFonts w:ascii="Arial" w:hAnsi="Arial" w:cs="Arial"/>
                <w:b/>
                <w:bCs/>
                <w:color w:val="000000"/>
                <w:sz w:val="22"/>
                <w:szCs w:val="22"/>
              </w:rPr>
              <w:t>Transport Interchanges</w:t>
            </w:r>
            <w:r w:rsidRPr="00091ECE">
              <w:rPr>
                <w:rStyle w:val="normaltextrun"/>
                <w:rFonts w:ascii="Arial" w:hAnsi="Arial" w:cs="Arial"/>
                <w:color w:val="000000"/>
                <w:sz w:val="22"/>
                <w:szCs w:val="22"/>
              </w:rPr>
              <w:t> </w:t>
            </w:r>
            <w:r w:rsidRPr="00091ECE">
              <w:rPr>
                <w:rStyle w:val="eop"/>
                <w:rFonts w:ascii="Arial" w:hAnsi="Arial" w:cs="Arial"/>
                <w:sz w:val="22"/>
                <w:szCs w:val="22"/>
              </w:rPr>
              <w:t> </w:t>
            </w:r>
          </w:p>
          <w:p w14:paraId="106E6312" w14:textId="3C678CB2" w:rsidR="00091ECE" w:rsidRPr="00091ECE" w:rsidRDefault="00C05D85" w:rsidP="00091ECE">
            <w:pPr>
              <w:pStyle w:val="paragraph"/>
              <w:shd w:val="clear" w:color="auto" w:fill="FFFFFF"/>
              <w:spacing w:before="0" w:beforeAutospacing="0" w:after="0" w:afterAutospacing="0"/>
              <w:ind w:left="720"/>
              <w:textAlignment w:val="baseline"/>
              <w:rPr>
                <w:rFonts w:ascii="Arial" w:hAnsi="Arial" w:cs="Arial"/>
                <w:sz w:val="22"/>
                <w:szCs w:val="22"/>
              </w:rPr>
            </w:pPr>
            <w:r>
              <w:rPr>
                <w:rStyle w:val="normaltextrun"/>
                <w:rFonts w:ascii="Arial" w:hAnsi="Arial" w:cs="Arial"/>
                <w:color w:val="000000"/>
                <w:sz w:val="22"/>
                <w:szCs w:val="22"/>
              </w:rPr>
              <w:t>(</w:t>
            </w:r>
            <w:r w:rsidR="00091ECE" w:rsidRPr="00091ECE">
              <w:rPr>
                <w:rStyle w:val="normaltextrun"/>
                <w:rFonts w:ascii="Arial" w:hAnsi="Arial" w:cs="Arial"/>
                <w:color w:val="000000"/>
                <w:sz w:val="22"/>
                <w:szCs w:val="22"/>
              </w:rPr>
              <w:t>Are we able to position the van during main rush hour periods?</w:t>
            </w:r>
            <w:r>
              <w:rPr>
                <w:rStyle w:val="normaltextrun"/>
                <w:rFonts w:ascii="Arial" w:hAnsi="Arial" w:cs="Arial"/>
                <w:color w:val="000000"/>
                <w:sz w:val="22"/>
                <w:szCs w:val="22"/>
              </w:rPr>
              <w:t>)</w:t>
            </w:r>
            <w:r w:rsidR="00091ECE" w:rsidRPr="00091ECE">
              <w:rPr>
                <w:rStyle w:val="normaltextrun"/>
                <w:rFonts w:ascii="Arial" w:hAnsi="Arial" w:cs="Arial"/>
                <w:b/>
                <w:bCs/>
                <w:i/>
                <w:iCs/>
                <w:color w:val="000000"/>
                <w:sz w:val="22"/>
                <w:szCs w:val="22"/>
              </w:rPr>
              <w:t> </w:t>
            </w:r>
            <w:r w:rsidR="00091ECE" w:rsidRPr="00091ECE">
              <w:rPr>
                <w:rStyle w:val="eop"/>
                <w:rFonts w:ascii="Arial" w:hAnsi="Arial" w:cs="Arial"/>
                <w:sz w:val="22"/>
                <w:szCs w:val="22"/>
              </w:rPr>
              <w:t> </w:t>
            </w:r>
          </w:p>
          <w:p w14:paraId="75DB65B4" w14:textId="77777777" w:rsidR="00091ECE" w:rsidRPr="00091ECE" w:rsidRDefault="00091ECE" w:rsidP="00091ECE">
            <w:pPr>
              <w:pStyle w:val="paragraph"/>
              <w:shd w:val="clear" w:color="auto" w:fill="FFFFFF"/>
              <w:spacing w:before="0" w:beforeAutospacing="0" w:after="0" w:afterAutospacing="0"/>
              <w:textAlignment w:val="baseline"/>
              <w:rPr>
                <w:rFonts w:ascii="Arial" w:hAnsi="Arial" w:cs="Arial"/>
                <w:sz w:val="22"/>
                <w:szCs w:val="22"/>
              </w:rPr>
            </w:pPr>
            <w:r w:rsidRPr="00091ECE">
              <w:rPr>
                <w:rStyle w:val="eop"/>
                <w:rFonts w:ascii="Arial" w:hAnsi="Arial" w:cs="Arial"/>
                <w:sz w:val="22"/>
                <w:szCs w:val="22"/>
              </w:rPr>
              <w:t> </w:t>
            </w:r>
          </w:p>
          <w:p w14:paraId="7CD9A51F" w14:textId="77777777" w:rsidR="00091ECE" w:rsidRPr="00091ECE" w:rsidRDefault="00091ECE" w:rsidP="00091ECE">
            <w:pPr>
              <w:pStyle w:val="paragraph"/>
              <w:numPr>
                <w:ilvl w:val="0"/>
                <w:numId w:val="20"/>
              </w:numPr>
              <w:shd w:val="clear" w:color="auto" w:fill="FFFFFF"/>
              <w:spacing w:before="0" w:beforeAutospacing="0" w:after="0" w:afterAutospacing="0"/>
              <w:ind w:left="360" w:firstLine="0"/>
              <w:textAlignment w:val="baseline"/>
              <w:rPr>
                <w:rFonts w:ascii="Arial" w:hAnsi="Arial" w:cs="Arial"/>
                <w:sz w:val="22"/>
                <w:szCs w:val="22"/>
              </w:rPr>
            </w:pPr>
            <w:r w:rsidRPr="00091ECE">
              <w:rPr>
                <w:rStyle w:val="normaltextrun"/>
                <w:rFonts w:ascii="Arial" w:hAnsi="Arial" w:cs="Arial"/>
                <w:b/>
                <w:bCs/>
                <w:color w:val="000000"/>
                <w:sz w:val="22"/>
                <w:szCs w:val="22"/>
              </w:rPr>
              <w:t>Motorway Service Areas</w:t>
            </w:r>
            <w:r w:rsidRPr="00091ECE">
              <w:rPr>
                <w:rStyle w:val="normaltextrun"/>
                <w:rFonts w:ascii="Arial" w:hAnsi="Arial" w:cs="Arial"/>
                <w:color w:val="000000"/>
                <w:sz w:val="22"/>
                <w:szCs w:val="22"/>
              </w:rPr>
              <w:t> </w:t>
            </w:r>
            <w:r w:rsidRPr="00091ECE">
              <w:rPr>
                <w:rStyle w:val="eop"/>
                <w:rFonts w:ascii="Arial" w:hAnsi="Arial" w:cs="Arial"/>
                <w:sz w:val="22"/>
                <w:szCs w:val="22"/>
              </w:rPr>
              <w:t> </w:t>
            </w:r>
          </w:p>
          <w:p w14:paraId="44A0847B" w14:textId="6B2916C0" w:rsidR="00091ECE" w:rsidRPr="00091ECE" w:rsidRDefault="00C05D85" w:rsidP="00091ECE">
            <w:pPr>
              <w:pStyle w:val="paragraph"/>
              <w:shd w:val="clear" w:color="auto" w:fill="FFFFFF"/>
              <w:spacing w:before="0" w:beforeAutospacing="0" w:after="0" w:afterAutospacing="0"/>
              <w:ind w:left="720"/>
              <w:textAlignment w:val="baseline"/>
              <w:rPr>
                <w:rFonts w:ascii="Arial" w:hAnsi="Arial" w:cs="Arial"/>
                <w:sz w:val="22"/>
                <w:szCs w:val="22"/>
              </w:rPr>
            </w:pPr>
            <w:r>
              <w:rPr>
                <w:rStyle w:val="normaltextrun"/>
                <w:rFonts w:ascii="Arial" w:hAnsi="Arial" w:cs="Arial"/>
                <w:color w:val="000000"/>
                <w:sz w:val="22"/>
                <w:szCs w:val="22"/>
              </w:rPr>
              <w:t>(</w:t>
            </w:r>
            <w:r w:rsidR="00091ECE" w:rsidRPr="00091ECE">
              <w:rPr>
                <w:rStyle w:val="normaltextrun"/>
                <w:rFonts w:ascii="Arial" w:hAnsi="Arial" w:cs="Arial"/>
                <w:color w:val="000000"/>
                <w:sz w:val="22"/>
                <w:szCs w:val="22"/>
              </w:rPr>
              <w:t xml:space="preserve">Woodall Services, Woolley Edge, Blyth and Doncaster North are available on main routes in South </w:t>
            </w:r>
            <w:r w:rsidRPr="00091ECE">
              <w:rPr>
                <w:rStyle w:val="normaltextrun"/>
                <w:rFonts w:ascii="Arial" w:hAnsi="Arial" w:cs="Arial"/>
                <w:color w:val="000000"/>
                <w:sz w:val="22"/>
                <w:szCs w:val="22"/>
              </w:rPr>
              <w:t>Yorkshire </w:t>
            </w:r>
            <w:r w:rsidRPr="00091ECE">
              <w:rPr>
                <w:rStyle w:val="apple-converted-space"/>
                <w:rFonts w:ascii="Arial" w:hAnsi="Arial" w:cs="Arial"/>
                <w:color w:val="000000"/>
                <w:sz w:val="22"/>
                <w:szCs w:val="22"/>
              </w:rPr>
              <w:t>(</w:t>
            </w:r>
            <w:r w:rsidR="00091ECE" w:rsidRPr="00091ECE">
              <w:rPr>
                <w:rStyle w:val="normaltextrun"/>
                <w:rFonts w:ascii="Arial" w:hAnsi="Arial" w:cs="Arial"/>
                <w:color w:val="000000"/>
                <w:sz w:val="22"/>
                <w:szCs w:val="22"/>
              </w:rPr>
              <w:t>M1, M18, A1 etc).</w:t>
            </w:r>
            <w:r>
              <w:rPr>
                <w:rStyle w:val="normaltextrun"/>
                <w:rFonts w:ascii="Arial" w:hAnsi="Arial" w:cs="Arial"/>
                <w:color w:val="000000"/>
                <w:sz w:val="22"/>
                <w:szCs w:val="22"/>
              </w:rPr>
              <w:t>)</w:t>
            </w:r>
            <w:r w:rsidR="00091ECE" w:rsidRPr="00091ECE">
              <w:rPr>
                <w:rStyle w:val="eop"/>
                <w:rFonts w:ascii="Arial" w:hAnsi="Arial" w:cs="Arial"/>
                <w:sz w:val="22"/>
                <w:szCs w:val="22"/>
              </w:rPr>
              <w:t> </w:t>
            </w:r>
          </w:p>
          <w:p w14:paraId="5D074404" w14:textId="77777777" w:rsidR="00091ECE" w:rsidRPr="00091ECE" w:rsidRDefault="00091ECE" w:rsidP="00091ECE">
            <w:pPr>
              <w:pStyle w:val="paragraph"/>
              <w:shd w:val="clear" w:color="auto" w:fill="FFFFFF"/>
              <w:spacing w:before="0" w:beforeAutospacing="0" w:after="0" w:afterAutospacing="0"/>
              <w:textAlignment w:val="baseline"/>
              <w:rPr>
                <w:rFonts w:ascii="Arial" w:hAnsi="Arial" w:cs="Arial"/>
                <w:sz w:val="22"/>
                <w:szCs w:val="22"/>
              </w:rPr>
            </w:pPr>
            <w:r w:rsidRPr="00091ECE">
              <w:rPr>
                <w:rStyle w:val="eop"/>
                <w:rFonts w:ascii="Arial" w:hAnsi="Arial" w:cs="Arial"/>
                <w:sz w:val="22"/>
                <w:szCs w:val="22"/>
              </w:rPr>
              <w:t> </w:t>
            </w:r>
          </w:p>
          <w:p w14:paraId="7AC9256A" w14:textId="77777777" w:rsidR="00091ECE" w:rsidRPr="00091ECE" w:rsidRDefault="00091ECE" w:rsidP="00091ECE">
            <w:pPr>
              <w:pStyle w:val="paragraph"/>
              <w:numPr>
                <w:ilvl w:val="0"/>
                <w:numId w:val="21"/>
              </w:numPr>
              <w:shd w:val="clear" w:color="auto" w:fill="FFFFFF"/>
              <w:spacing w:before="0" w:beforeAutospacing="0" w:after="0" w:afterAutospacing="0"/>
              <w:ind w:left="360" w:firstLine="0"/>
              <w:textAlignment w:val="baseline"/>
              <w:rPr>
                <w:rFonts w:ascii="Arial" w:hAnsi="Arial" w:cs="Arial"/>
                <w:sz w:val="22"/>
                <w:szCs w:val="22"/>
              </w:rPr>
            </w:pPr>
            <w:r w:rsidRPr="00091ECE">
              <w:rPr>
                <w:rStyle w:val="normaltextrun"/>
                <w:rFonts w:ascii="Arial" w:hAnsi="Arial" w:cs="Arial"/>
                <w:b/>
                <w:bCs/>
                <w:color w:val="000000"/>
                <w:sz w:val="22"/>
                <w:szCs w:val="22"/>
              </w:rPr>
              <w:t>Regimental Associations</w:t>
            </w:r>
            <w:r w:rsidRPr="00091ECE">
              <w:rPr>
                <w:rStyle w:val="eop"/>
                <w:rFonts w:ascii="Arial" w:hAnsi="Arial" w:cs="Arial"/>
                <w:sz w:val="22"/>
                <w:szCs w:val="22"/>
              </w:rPr>
              <w:t> </w:t>
            </w:r>
          </w:p>
          <w:p w14:paraId="11AD5D27" w14:textId="649F9C65" w:rsidR="00091ECE" w:rsidRPr="00091ECE" w:rsidRDefault="00C05D85" w:rsidP="00091ECE">
            <w:pPr>
              <w:pStyle w:val="paragraph"/>
              <w:shd w:val="clear" w:color="auto" w:fill="FFFFFF"/>
              <w:spacing w:before="0" w:beforeAutospacing="0" w:after="0" w:afterAutospacing="0"/>
              <w:ind w:left="720"/>
              <w:textAlignment w:val="baseline"/>
              <w:rPr>
                <w:rFonts w:ascii="Arial" w:hAnsi="Arial" w:cs="Arial"/>
                <w:sz w:val="22"/>
                <w:szCs w:val="22"/>
              </w:rPr>
            </w:pPr>
            <w:r>
              <w:rPr>
                <w:rStyle w:val="normaltextrun"/>
                <w:rFonts w:ascii="Arial" w:hAnsi="Arial" w:cs="Arial"/>
                <w:color w:val="000000"/>
                <w:sz w:val="22"/>
                <w:szCs w:val="22"/>
              </w:rPr>
              <w:t>(</w:t>
            </w:r>
            <w:r w:rsidR="00091ECE" w:rsidRPr="00091ECE">
              <w:rPr>
                <w:rStyle w:val="normaltextrun"/>
                <w:rFonts w:ascii="Arial" w:hAnsi="Arial" w:cs="Arial"/>
                <w:color w:val="000000"/>
                <w:sz w:val="22"/>
                <w:szCs w:val="22"/>
              </w:rPr>
              <w:t>These are</w:t>
            </w:r>
            <w:r w:rsidR="00091ECE" w:rsidRPr="00091ECE">
              <w:rPr>
                <w:rStyle w:val="apple-converted-space"/>
                <w:rFonts w:ascii="Arial" w:hAnsi="Arial" w:cs="Arial"/>
                <w:color w:val="000000"/>
                <w:sz w:val="22"/>
                <w:szCs w:val="22"/>
              </w:rPr>
              <w:t> </w:t>
            </w:r>
            <w:r w:rsidR="00091ECE" w:rsidRPr="00091ECE">
              <w:rPr>
                <w:rStyle w:val="normaltextrun"/>
                <w:rFonts w:ascii="Arial" w:hAnsi="Arial" w:cs="Arial"/>
                <w:color w:val="000000"/>
                <w:sz w:val="22"/>
                <w:szCs w:val="22"/>
              </w:rPr>
              <w:t>often hard to reach and engage with. Existing contact lists require updating and briefings on the AFC and</w:t>
            </w:r>
            <w:r w:rsidR="00091ECE" w:rsidRPr="00091ECE">
              <w:rPr>
                <w:rStyle w:val="apple-converted-space"/>
                <w:rFonts w:ascii="Arial" w:hAnsi="Arial" w:cs="Arial"/>
                <w:color w:val="000000"/>
                <w:sz w:val="22"/>
                <w:szCs w:val="22"/>
              </w:rPr>
              <w:t> </w:t>
            </w:r>
            <w:proofErr w:type="gramStart"/>
            <w:r w:rsidR="00091ECE" w:rsidRPr="00091ECE">
              <w:rPr>
                <w:rStyle w:val="normaltextrun"/>
                <w:rFonts w:ascii="Arial" w:hAnsi="Arial" w:cs="Arial"/>
                <w:color w:val="000000"/>
                <w:sz w:val="22"/>
                <w:szCs w:val="22"/>
              </w:rPr>
              <w:t>veterans</w:t>
            </w:r>
            <w:proofErr w:type="gramEnd"/>
            <w:r w:rsidR="00091ECE" w:rsidRPr="00091ECE">
              <w:rPr>
                <w:rStyle w:val="normaltextrun"/>
                <w:rFonts w:ascii="Arial" w:hAnsi="Arial" w:cs="Arial"/>
                <w:color w:val="000000"/>
                <w:sz w:val="22"/>
                <w:szCs w:val="22"/>
              </w:rPr>
              <w:t xml:space="preserve"> affairs</w:t>
            </w:r>
            <w:r w:rsidR="00091ECE" w:rsidRPr="00091ECE">
              <w:rPr>
                <w:rStyle w:val="apple-converted-space"/>
                <w:rFonts w:ascii="Arial" w:hAnsi="Arial" w:cs="Arial"/>
                <w:color w:val="000000"/>
                <w:sz w:val="22"/>
                <w:szCs w:val="22"/>
              </w:rPr>
              <w:t> </w:t>
            </w:r>
            <w:r w:rsidR="00091ECE" w:rsidRPr="00091ECE">
              <w:rPr>
                <w:rStyle w:val="normaltextrun"/>
                <w:rFonts w:ascii="Arial" w:hAnsi="Arial" w:cs="Arial"/>
                <w:color w:val="000000"/>
                <w:sz w:val="22"/>
                <w:szCs w:val="22"/>
              </w:rPr>
              <w:t>needs to be provided via</w:t>
            </w:r>
            <w:r w:rsidR="00091ECE" w:rsidRPr="00091ECE">
              <w:rPr>
                <w:rStyle w:val="apple-converted-space"/>
                <w:rFonts w:ascii="Arial" w:hAnsi="Arial" w:cs="Arial"/>
                <w:color w:val="000000"/>
                <w:sz w:val="22"/>
                <w:szCs w:val="22"/>
              </w:rPr>
              <w:t> </w:t>
            </w:r>
            <w:r w:rsidR="00091ECE" w:rsidRPr="00091ECE">
              <w:rPr>
                <w:rStyle w:val="normaltextrun"/>
                <w:rFonts w:ascii="Arial" w:hAnsi="Arial" w:cs="Arial"/>
                <w:color w:val="000000"/>
                <w:sz w:val="22"/>
                <w:szCs w:val="22"/>
              </w:rPr>
              <w:t>monthly meetings/breakfast clubs.</w:t>
            </w:r>
            <w:r>
              <w:rPr>
                <w:rStyle w:val="normaltextrun"/>
                <w:rFonts w:ascii="Arial" w:hAnsi="Arial" w:cs="Arial"/>
                <w:color w:val="000000"/>
                <w:sz w:val="22"/>
                <w:szCs w:val="22"/>
              </w:rPr>
              <w:t>)</w:t>
            </w:r>
            <w:r w:rsidR="00091ECE" w:rsidRPr="00091ECE">
              <w:rPr>
                <w:rStyle w:val="eop"/>
                <w:rFonts w:ascii="Arial" w:hAnsi="Arial" w:cs="Arial"/>
                <w:sz w:val="22"/>
                <w:szCs w:val="22"/>
              </w:rPr>
              <w:t> </w:t>
            </w:r>
          </w:p>
          <w:p w14:paraId="42DB6E92" w14:textId="77777777" w:rsidR="00091ECE" w:rsidRPr="00091ECE" w:rsidRDefault="00091ECE" w:rsidP="00091ECE">
            <w:pPr>
              <w:pStyle w:val="paragraph"/>
              <w:shd w:val="clear" w:color="auto" w:fill="FFFFFF"/>
              <w:spacing w:before="0" w:beforeAutospacing="0" w:after="0" w:afterAutospacing="0"/>
              <w:textAlignment w:val="baseline"/>
              <w:rPr>
                <w:rFonts w:ascii="Arial" w:hAnsi="Arial" w:cs="Arial"/>
                <w:sz w:val="22"/>
                <w:szCs w:val="22"/>
              </w:rPr>
            </w:pPr>
            <w:r w:rsidRPr="00091ECE">
              <w:rPr>
                <w:rStyle w:val="eop"/>
                <w:rFonts w:ascii="Arial" w:hAnsi="Arial" w:cs="Arial"/>
                <w:sz w:val="22"/>
                <w:szCs w:val="22"/>
              </w:rPr>
              <w:t> </w:t>
            </w:r>
          </w:p>
          <w:p w14:paraId="772DA2DD" w14:textId="77777777" w:rsidR="00091ECE" w:rsidRPr="00091ECE" w:rsidRDefault="00091ECE" w:rsidP="00091ECE">
            <w:pPr>
              <w:pStyle w:val="paragraph"/>
              <w:numPr>
                <w:ilvl w:val="0"/>
                <w:numId w:val="22"/>
              </w:numPr>
              <w:shd w:val="clear" w:color="auto" w:fill="FFFFFF"/>
              <w:spacing w:before="0" w:beforeAutospacing="0" w:after="0" w:afterAutospacing="0"/>
              <w:ind w:left="360" w:firstLine="0"/>
              <w:textAlignment w:val="baseline"/>
              <w:rPr>
                <w:rFonts w:ascii="Arial" w:hAnsi="Arial" w:cs="Arial"/>
                <w:sz w:val="22"/>
                <w:szCs w:val="22"/>
              </w:rPr>
            </w:pPr>
            <w:r w:rsidRPr="00091ECE">
              <w:rPr>
                <w:rStyle w:val="normaltextrun"/>
                <w:rFonts w:ascii="Arial" w:hAnsi="Arial" w:cs="Arial"/>
                <w:b/>
                <w:bCs/>
                <w:color w:val="000000"/>
                <w:sz w:val="22"/>
                <w:szCs w:val="22"/>
              </w:rPr>
              <w:t>Media Strategy</w:t>
            </w:r>
            <w:r w:rsidRPr="00091ECE">
              <w:rPr>
                <w:rStyle w:val="normaltextrun"/>
                <w:rFonts w:ascii="Arial" w:hAnsi="Arial" w:cs="Arial"/>
                <w:color w:val="000000"/>
                <w:sz w:val="22"/>
                <w:szCs w:val="22"/>
              </w:rPr>
              <w:t> </w:t>
            </w:r>
            <w:r w:rsidRPr="00091ECE">
              <w:rPr>
                <w:rStyle w:val="eop"/>
                <w:rFonts w:ascii="Arial" w:hAnsi="Arial" w:cs="Arial"/>
                <w:sz w:val="22"/>
                <w:szCs w:val="22"/>
              </w:rPr>
              <w:t> </w:t>
            </w:r>
          </w:p>
          <w:p w14:paraId="2CCDF198" w14:textId="3BBE6389" w:rsidR="00091ECE" w:rsidRPr="00091ECE" w:rsidRDefault="00C05D85" w:rsidP="00091ECE">
            <w:pPr>
              <w:pStyle w:val="paragraph"/>
              <w:shd w:val="clear" w:color="auto" w:fill="FFFFFF"/>
              <w:spacing w:before="0" w:beforeAutospacing="0" w:after="0" w:afterAutospacing="0"/>
              <w:ind w:left="720"/>
              <w:textAlignment w:val="baseline"/>
              <w:rPr>
                <w:rFonts w:ascii="Arial" w:hAnsi="Arial" w:cs="Arial"/>
                <w:sz w:val="22"/>
                <w:szCs w:val="22"/>
              </w:rPr>
            </w:pPr>
            <w:r>
              <w:rPr>
                <w:rStyle w:val="normaltextrun"/>
                <w:rFonts w:ascii="Arial" w:hAnsi="Arial" w:cs="Arial"/>
                <w:color w:val="000000"/>
                <w:sz w:val="22"/>
                <w:szCs w:val="22"/>
              </w:rPr>
              <w:t>(</w:t>
            </w:r>
            <w:r w:rsidR="00091ECE" w:rsidRPr="00091ECE">
              <w:rPr>
                <w:rStyle w:val="normaltextrun"/>
                <w:rFonts w:ascii="Arial" w:hAnsi="Arial" w:cs="Arial"/>
                <w:color w:val="000000"/>
                <w:sz w:val="22"/>
                <w:szCs w:val="22"/>
              </w:rPr>
              <w:t>Keeping the outreach work in people’s interest and looking at keeping us in the public eye until we get out on the road more prominently in the spring.</w:t>
            </w:r>
            <w:r>
              <w:rPr>
                <w:rStyle w:val="normaltextrun"/>
                <w:rFonts w:ascii="Arial" w:hAnsi="Arial" w:cs="Arial"/>
                <w:color w:val="000000"/>
                <w:sz w:val="22"/>
                <w:szCs w:val="22"/>
              </w:rPr>
              <w:t>)</w:t>
            </w:r>
          </w:p>
          <w:p w14:paraId="1E4D09A7" w14:textId="7D060749" w:rsidR="00C05D85" w:rsidRPr="00091ECE" w:rsidRDefault="00091ECE" w:rsidP="00091ECE">
            <w:pPr>
              <w:pStyle w:val="paragraph"/>
              <w:shd w:val="clear" w:color="auto" w:fill="FFFFFF"/>
              <w:spacing w:before="0" w:beforeAutospacing="0" w:after="0" w:afterAutospacing="0"/>
              <w:textAlignment w:val="baseline"/>
              <w:rPr>
                <w:rFonts w:ascii="Arial" w:hAnsi="Arial" w:cs="Arial"/>
                <w:sz w:val="22"/>
                <w:szCs w:val="22"/>
              </w:rPr>
            </w:pPr>
            <w:r w:rsidRPr="00091ECE">
              <w:rPr>
                <w:rStyle w:val="normaltextrun"/>
                <w:rFonts w:ascii="Arial" w:hAnsi="Arial" w:cs="Arial"/>
                <w:color w:val="000000"/>
                <w:sz w:val="22"/>
                <w:szCs w:val="22"/>
              </w:rPr>
              <w:t> </w:t>
            </w:r>
            <w:r w:rsidRPr="00091ECE">
              <w:rPr>
                <w:rStyle w:val="eop"/>
                <w:rFonts w:ascii="Arial" w:hAnsi="Arial" w:cs="Arial"/>
                <w:sz w:val="22"/>
                <w:szCs w:val="22"/>
              </w:rPr>
              <w:t> </w:t>
            </w:r>
          </w:p>
          <w:p w14:paraId="48F8C1F3" w14:textId="77777777" w:rsidR="00091ECE" w:rsidRPr="00091ECE" w:rsidRDefault="00091ECE" w:rsidP="00091ECE">
            <w:pPr>
              <w:pStyle w:val="paragraph"/>
              <w:numPr>
                <w:ilvl w:val="0"/>
                <w:numId w:val="23"/>
              </w:numPr>
              <w:shd w:val="clear" w:color="auto" w:fill="FFFFFF"/>
              <w:spacing w:before="0" w:beforeAutospacing="0" w:after="0" w:afterAutospacing="0"/>
              <w:ind w:left="360" w:firstLine="0"/>
              <w:textAlignment w:val="baseline"/>
              <w:rPr>
                <w:rFonts w:ascii="Arial" w:hAnsi="Arial" w:cs="Arial"/>
                <w:sz w:val="22"/>
                <w:szCs w:val="22"/>
              </w:rPr>
            </w:pPr>
            <w:r w:rsidRPr="00091ECE">
              <w:rPr>
                <w:rStyle w:val="normaltextrun"/>
                <w:rFonts w:ascii="Arial" w:hAnsi="Arial" w:cs="Arial"/>
                <w:b/>
                <w:bCs/>
                <w:color w:val="000000"/>
                <w:sz w:val="22"/>
                <w:szCs w:val="22"/>
              </w:rPr>
              <w:t>Emergency Services</w:t>
            </w:r>
            <w:r w:rsidRPr="00091ECE">
              <w:rPr>
                <w:rStyle w:val="normaltextrun"/>
                <w:rFonts w:ascii="Arial" w:hAnsi="Arial" w:cs="Arial"/>
                <w:color w:val="000000"/>
                <w:sz w:val="22"/>
                <w:szCs w:val="22"/>
              </w:rPr>
              <w:t> </w:t>
            </w:r>
            <w:r w:rsidRPr="00091ECE">
              <w:rPr>
                <w:rStyle w:val="eop"/>
                <w:rFonts w:ascii="Arial" w:hAnsi="Arial" w:cs="Arial"/>
                <w:sz w:val="22"/>
                <w:szCs w:val="22"/>
              </w:rPr>
              <w:t> </w:t>
            </w:r>
          </w:p>
          <w:p w14:paraId="0A35556E" w14:textId="37E8D4A5" w:rsidR="00091ECE" w:rsidRPr="00091ECE" w:rsidRDefault="00C05D85" w:rsidP="00091ECE">
            <w:pPr>
              <w:pStyle w:val="paragraph"/>
              <w:shd w:val="clear" w:color="auto" w:fill="FFFFFF"/>
              <w:spacing w:before="0" w:beforeAutospacing="0" w:after="0" w:afterAutospacing="0"/>
              <w:ind w:left="720"/>
              <w:textAlignment w:val="baseline"/>
              <w:rPr>
                <w:rFonts w:ascii="Arial" w:hAnsi="Arial" w:cs="Arial"/>
                <w:sz w:val="22"/>
                <w:szCs w:val="22"/>
              </w:rPr>
            </w:pPr>
            <w:r>
              <w:rPr>
                <w:rStyle w:val="normaltextrun"/>
                <w:rFonts w:ascii="Arial" w:hAnsi="Arial" w:cs="Arial"/>
                <w:color w:val="000000"/>
                <w:sz w:val="22"/>
                <w:szCs w:val="22"/>
              </w:rPr>
              <w:t>(</w:t>
            </w:r>
            <w:r w:rsidR="00091ECE" w:rsidRPr="00091ECE">
              <w:rPr>
                <w:rStyle w:val="normaltextrun"/>
                <w:rFonts w:ascii="Arial" w:hAnsi="Arial" w:cs="Arial"/>
                <w:color w:val="000000"/>
                <w:sz w:val="22"/>
                <w:szCs w:val="22"/>
              </w:rPr>
              <w:t>A good number of ex service personnel work within them, what associations do they have.</w:t>
            </w:r>
            <w:r>
              <w:rPr>
                <w:rStyle w:val="normaltextrun"/>
                <w:rFonts w:ascii="Arial" w:hAnsi="Arial" w:cs="Arial"/>
                <w:color w:val="000000"/>
                <w:sz w:val="22"/>
                <w:szCs w:val="22"/>
              </w:rPr>
              <w:t>)</w:t>
            </w:r>
          </w:p>
          <w:p w14:paraId="3B1B21BF" w14:textId="77777777" w:rsidR="00091ECE" w:rsidRPr="00091ECE" w:rsidRDefault="00091ECE" w:rsidP="00091ECE">
            <w:pPr>
              <w:pStyle w:val="paragraph"/>
              <w:shd w:val="clear" w:color="auto" w:fill="FFFFFF"/>
              <w:spacing w:before="0" w:beforeAutospacing="0" w:after="0" w:afterAutospacing="0"/>
              <w:textAlignment w:val="baseline"/>
              <w:rPr>
                <w:rFonts w:ascii="Arial" w:hAnsi="Arial" w:cs="Arial"/>
                <w:sz w:val="22"/>
                <w:szCs w:val="22"/>
              </w:rPr>
            </w:pPr>
            <w:r w:rsidRPr="00091ECE">
              <w:rPr>
                <w:rStyle w:val="eop"/>
                <w:rFonts w:ascii="Arial" w:hAnsi="Arial" w:cs="Arial"/>
                <w:sz w:val="22"/>
                <w:szCs w:val="22"/>
              </w:rPr>
              <w:t> </w:t>
            </w:r>
          </w:p>
          <w:p w14:paraId="1AEA6C7D" w14:textId="2EB08736" w:rsidR="00091ECE" w:rsidRPr="00091ECE" w:rsidRDefault="00091ECE" w:rsidP="00091ECE">
            <w:pPr>
              <w:pStyle w:val="paragraph"/>
              <w:shd w:val="clear" w:color="auto" w:fill="FFFFFF"/>
              <w:spacing w:before="0" w:beforeAutospacing="0" w:after="0" w:afterAutospacing="0"/>
              <w:textAlignment w:val="baseline"/>
              <w:rPr>
                <w:rFonts w:ascii="Arial" w:hAnsi="Arial" w:cs="Arial"/>
                <w:sz w:val="22"/>
                <w:szCs w:val="22"/>
              </w:rPr>
            </w:pPr>
            <w:r w:rsidRPr="00091ECE">
              <w:rPr>
                <w:rStyle w:val="normaltextrun"/>
                <w:rFonts w:ascii="Arial" w:hAnsi="Arial" w:cs="Arial"/>
                <w:color w:val="000000"/>
                <w:sz w:val="22"/>
                <w:szCs w:val="22"/>
              </w:rPr>
              <w:lastRenderedPageBreak/>
              <w:t>​It would be great to bring any of these ideas to fruition but without the support of the</w:t>
            </w:r>
            <w:r w:rsidRPr="00091ECE">
              <w:rPr>
                <w:rStyle w:val="apple-converted-space"/>
                <w:rFonts w:ascii="Arial" w:hAnsi="Arial" w:cs="Arial"/>
                <w:color w:val="000000"/>
                <w:sz w:val="22"/>
                <w:szCs w:val="22"/>
              </w:rPr>
              <w:t> </w:t>
            </w:r>
            <w:r w:rsidR="00C05D85">
              <w:rPr>
                <w:rStyle w:val="apple-converted-space"/>
                <w:rFonts w:ascii="Arial" w:hAnsi="Arial" w:cs="Arial"/>
                <w:color w:val="000000"/>
                <w:sz w:val="22"/>
                <w:szCs w:val="22"/>
              </w:rPr>
              <w:t>S</w:t>
            </w:r>
            <w:r w:rsidR="00C05D85">
              <w:rPr>
                <w:rStyle w:val="apple-converted-space"/>
              </w:rPr>
              <w:t xml:space="preserve">Y </w:t>
            </w:r>
            <w:r w:rsidRPr="00091ECE">
              <w:rPr>
                <w:rStyle w:val="normaltextrun"/>
                <w:rFonts w:ascii="Arial" w:hAnsi="Arial" w:cs="Arial"/>
                <w:color w:val="000000"/>
                <w:sz w:val="22"/>
                <w:szCs w:val="22"/>
              </w:rPr>
              <w:t>Council</w:t>
            </w:r>
            <w:r w:rsidR="00C05D85">
              <w:rPr>
                <w:rStyle w:val="normaltextrun"/>
                <w:rFonts w:ascii="Arial" w:hAnsi="Arial" w:cs="Arial"/>
                <w:color w:val="000000"/>
                <w:sz w:val="22"/>
                <w:szCs w:val="22"/>
              </w:rPr>
              <w:t xml:space="preserve">s </w:t>
            </w:r>
            <w:r w:rsidRPr="00091ECE">
              <w:rPr>
                <w:rStyle w:val="normaltextrun"/>
                <w:rFonts w:ascii="Arial" w:hAnsi="Arial" w:cs="Arial"/>
                <w:color w:val="000000"/>
                <w:sz w:val="22"/>
                <w:szCs w:val="22"/>
              </w:rPr>
              <w:t>and</w:t>
            </w:r>
            <w:r w:rsidRPr="00091ECE">
              <w:rPr>
                <w:rStyle w:val="apple-converted-space"/>
                <w:rFonts w:ascii="Arial" w:hAnsi="Arial" w:cs="Arial"/>
                <w:color w:val="000000"/>
                <w:sz w:val="22"/>
                <w:szCs w:val="22"/>
              </w:rPr>
              <w:t> </w:t>
            </w:r>
            <w:r w:rsidRPr="00091ECE">
              <w:rPr>
                <w:rStyle w:val="normaltextrun"/>
                <w:rFonts w:ascii="Arial" w:hAnsi="Arial" w:cs="Arial"/>
                <w:color w:val="000000"/>
                <w:sz w:val="22"/>
                <w:szCs w:val="22"/>
              </w:rPr>
              <w:t>AFC Group</w:t>
            </w:r>
            <w:r w:rsidRPr="00091ECE">
              <w:rPr>
                <w:rStyle w:val="apple-converted-space"/>
                <w:rFonts w:ascii="Arial" w:hAnsi="Arial" w:cs="Arial"/>
                <w:color w:val="000000"/>
                <w:sz w:val="22"/>
                <w:szCs w:val="22"/>
              </w:rPr>
              <w:t> </w:t>
            </w:r>
            <w:r w:rsidRPr="00091ECE">
              <w:rPr>
                <w:rStyle w:val="normaltextrun"/>
                <w:rFonts w:ascii="Arial" w:hAnsi="Arial" w:cs="Arial"/>
                <w:color w:val="000000"/>
                <w:sz w:val="22"/>
                <w:szCs w:val="22"/>
              </w:rPr>
              <w:t>Members</w:t>
            </w:r>
            <w:r w:rsidRPr="00091ECE">
              <w:rPr>
                <w:rStyle w:val="apple-converted-space"/>
                <w:rFonts w:ascii="Arial" w:hAnsi="Arial" w:cs="Arial"/>
                <w:color w:val="000000"/>
                <w:sz w:val="22"/>
                <w:szCs w:val="22"/>
              </w:rPr>
              <w:t> </w:t>
            </w:r>
            <w:r w:rsidRPr="00091ECE">
              <w:rPr>
                <w:rStyle w:val="normaltextrun"/>
                <w:rFonts w:ascii="Arial" w:hAnsi="Arial" w:cs="Arial"/>
                <w:color w:val="000000"/>
                <w:sz w:val="22"/>
                <w:szCs w:val="22"/>
              </w:rPr>
              <w:t>from across South Yorkshire,</w:t>
            </w:r>
            <w:r w:rsidRPr="00091ECE">
              <w:rPr>
                <w:rStyle w:val="apple-converted-space"/>
                <w:rFonts w:ascii="Arial" w:hAnsi="Arial" w:cs="Arial"/>
                <w:color w:val="000000"/>
                <w:sz w:val="22"/>
                <w:szCs w:val="22"/>
              </w:rPr>
              <w:t> </w:t>
            </w:r>
            <w:r w:rsidRPr="00091ECE">
              <w:rPr>
                <w:rStyle w:val="normaltextrun"/>
                <w:rFonts w:ascii="Arial" w:hAnsi="Arial" w:cs="Arial"/>
                <w:color w:val="000000"/>
                <w:sz w:val="22"/>
                <w:szCs w:val="22"/>
              </w:rPr>
              <w:t>we find ourselves presenting as MCVC and the services it offers.  </w:t>
            </w:r>
            <w:r w:rsidRPr="00091ECE">
              <w:rPr>
                <w:rStyle w:val="eop"/>
                <w:rFonts w:ascii="Arial" w:hAnsi="Arial" w:cs="Arial"/>
                <w:sz w:val="22"/>
                <w:szCs w:val="22"/>
              </w:rPr>
              <w:t> </w:t>
            </w:r>
          </w:p>
          <w:p w14:paraId="2E50B18E" w14:textId="77777777" w:rsidR="00091ECE" w:rsidRPr="00091ECE" w:rsidRDefault="00091ECE" w:rsidP="00091ECE">
            <w:pPr>
              <w:pStyle w:val="paragraph"/>
              <w:shd w:val="clear" w:color="auto" w:fill="FFFFFF"/>
              <w:spacing w:before="0" w:beforeAutospacing="0" w:after="0" w:afterAutospacing="0"/>
              <w:textAlignment w:val="baseline"/>
              <w:rPr>
                <w:rFonts w:ascii="Arial" w:hAnsi="Arial" w:cs="Arial"/>
                <w:sz w:val="22"/>
                <w:szCs w:val="22"/>
              </w:rPr>
            </w:pPr>
            <w:r w:rsidRPr="00091ECE">
              <w:rPr>
                <w:rStyle w:val="eop"/>
                <w:rFonts w:ascii="Arial" w:hAnsi="Arial" w:cs="Arial"/>
                <w:sz w:val="22"/>
                <w:szCs w:val="22"/>
              </w:rPr>
              <w:t> </w:t>
            </w:r>
          </w:p>
          <w:p w14:paraId="68B86CA0" w14:textId="77777777" w:rsidR="00091ECE" w:rsidRPr="00091ECE" w:rsidRDefault="00091ECE" w:rsidP="00091ECE">
            <w:pPr>
              <w:pStyle w:val="paragraph"/>
              <w:shd w:val="clear" w:color="auto" w:fill="FFFFFF"/>
              <w:spacing w:before="0" w:beforeAutospacing="0" w:after="0" w:afterAutospacing="0"/>
              <w:textAlignment w:val="baseline"/>
              <w:rPr>
                <w:rFonts w:ascii="Arial" w:hAnsi="Arial" w:cs="Arial"/>
                <w:sz w:val="22"/>
                <w:szCs w:val="22"/>
              </w:rPr>
            </w:pPr>
            <w:r w:rsidRPr="00091ECE">
              <w:rPr>
                <w:rStyle w:val="normaltextrun"/>
                <w:rFonts w:ascii="Arial" w:hAnsi="Arial" w:cs="Arial"/>
                <w:b/>
                <w:bCs/>
                <w:color w:val="000000"/>
                <w:sz w:val="22"/>
                <w:szCs w:val="22"/>
              </w:rPr>
              <w:t>Booking the Vehicle</w:t>
            </w:r>
            <w:r w:rsidRPr="00091ECE">
              <w:rPr>
                <w:rStyle w:val="apple-converted-space"/>
                <w:rFonts w:ascii="Arial" w:hAnsi="Arial" w:cs="Arial"/>
                <w:b/>
                <w:bCs/>
                <w:color w:val="000000"/>
                <w:sz w:val="22"/>
                <w:szCs w:val="22"/>
              </w:rPr>
              <w:t> </w:t>
            </w:r>
            <w:r w:rsidRPr="00091ECE">
              <w:rPr>
                <w:rStyle w:val="normaltextrun"/>
                <w:rFonts w:ascii="Arial" w:hAnsi="Arial" w:cs="Arial"/>
                <w:b/>
                <w:bCs/>
                <w:color w:val="000000"/>
                <w:sz w:val="22"/>
                <w:szCs w:val="22"/>
              </w:rPr>
              <w:t>&amp;</w:t>
            </w:r>
            <w:r w:rsidRPr="00091ECE">
              <w:rPr>
                <w:rStyle w:val="apple-converted-space"/>
                <w:rFonts w:ascii="Arial" w:hAnsi="Arial" w:cs="Arial"/>
                <w:b/>
                <w:bCs/>
                <w:color w:val="000000"/>
                <w:sz w:val="22"/>
                <w:szCs w:val="22"/>
              </w:rPr>
              <w:t> </w:t>
            </w:r>
            <w:r w:rsidRPr="00091ECE">
              <w:rPr>
                <w:rStyle w:val="normaltextrun"/>
                <w:rFonts w:ascii="Arial" w:hAnsi="Arial" w:cs="Arial"/>
                <w:b/>
                <w:bCs/>
                <w:color w:val="000000"/>
                <w:sz w:val="22"/>
                <w:szCs w:val="22"/>
              </w:rPr>
              <w:t>Trailer </w:t>
            </w:r>
            <w:r w:rsidRPr="00091ECE">
              <w:rPr>
                <w:rStyle w:val="eop"/>
                <w:rFonts w:ascii="Arial" w:hAnsi="Arial" w:cs="Arial"/>
                <w:sz w:val="22"/>
                <w:szCs w:val="22"/>
              </w:rPr>
              <w:t> </w:t>
            </w:r>
          </w:p>
          <w:p w14:paraId="062C2061" w14:textId="77777777" w:rsidR="00091ECE" w:rsidRPr="00091ECE" w:rsidRDefault="00091ECE" w:rsidP="00091ECE">
            <w:pPr>
              <w:pStyle w:val="paragraph"/>
              <w:shd w:val="clear" w:color="auto" w:fill="FFFFFF"/>
              <w:spacing w:before="0" w:beforeAutospacing="0" w:after="0" w:afterAutospacing="0"/>
              <w:textAlignment w:val="baseline"/>
              <w:rPr>
                <w:rFonts w:ascii="Arial" w:hAnsi="Arial" w:cs="Arial"/>
                <w:sz w:val="22"/>
                <w:szCs w:val="22"/>
              </w:rPr>
            </w:pPr>
            <w:r w:rsidRPr="00091ECE">
              <w:rPr>
                <w:rStyle w:val="eop"/>
                <w:rFonts w:ascii="Arial" w:hAnsi="Arial" w:cs="Arial"/>
                <w:sz w:val="22"/>
                <w:szCs w:val="22"/>
              </w:rPr>
              <w:t> </w:t>
            </w:r>
          </w:p>
          <w:p w14:paraId="65E2CC14" w14:textId="77777777" w:rsidR="00091ECE" w:rsidRPr="00091ECE" w:rsidRDefault="00091ECE" w:rsidP="00091ECE">
            <w:pPr>
              <w:pStyle w:val="paragraph"/>
              <w:shd w:val="clear" w:color="auto" w:fill="FFFFFF"/>
              <w:spacing w:before="0" w:beforeAutospacing="0" w:after="0" w:afterAutospacing="0"/>
              <w:textAlignment w:val="baseline"/>
              <w:rPr>
                <w:rFonts w:ascii="Arial" w:hAnsi="Arial" w:cs="Arial"/>
                <w:sz w:val="22"/>
                <w:szCs w:val="22"/>
              </w:rPr>
            </w:pPr>
            <w:r w:rsidRPr="00091ECE">
              <w:rPr>
                <w:rStyle w:val="normaltextrun"/>
                <w:rFonts w:ascii="Arial" w:hAnsi="Arial" w:cs="Arial"/>
                <w:color w:val="000000"/>
                <w:sz w:val="22"/>
                <w:szCs w:val="22"/>
              </w:rPr>
              <w:t>Both the vehicle and trailer are available to be booked by Local Authorities, Military Charities and Associations and non-profit making organisations.</w:t>
            </w:r>
            <w:r w:rsidRPr="00091ECE">
              <w:rPr>
                <w:rStyle w:val="apple-converted-space"/>
                <w:rFonts w:ascii="Arial" w:hAnsi="Arial" w:cs="Arial"/>
                <w:color w:val="000000"/>
                <w:sz w:val="22"/>
                <w:szCs w:val="22"/>
              </w:rPr>
              <w:t> </w:t>
            </w:r>
            <w:r w:rsidRPr="00091ECE">
              <w:rPr>
                <w:rStyle w:val="normaltextrun"/>
                <w:rFonts w:ascii="Arial" w:hAnsi="Arial" w:cs="Arial"/>
                <w:color w:val="000000"/>
                <w:sz w:val="22"/>
                <w:szCs w:val="22"/>
              </w:rPr>
              <w:t>If</w:t>
            </w:r>
            <w:r w:rsidRPr="00091ECE">
              <w:rPr>
                <w:rStyle w:val="apple-converted-space"/>
                <w:rFonts w:ascii="Arial" w:hAnsi="Arial" w:cs="Arial"/>
                <w:color w:val="000000"/>
                <w:sz w:val="22"/>
                <w:szCs w:val="22"/>
              </w:rPr>
              <w:t> </w:t>
            </w:r>
            <w:r w:rsidRPr="00091ECE">
              <w:rPr>
                <w:rStyle w:val="normaltextrun"/>
                <w:rFonts w:ascii="Arial" w:hAnsi="Arial" w:cs="Arial"/>
                <w:color w:val="000000"/>
                <w:sz w:val="22"/>
                <w:szCs w:val="22"/>
              </w:rPr>
              <w:t>an</w:t>
            </w:r>
            <w:r w:rsidRPr="00091ECE">
              <w:rPr>
                <w:rStyle w:val="apple-converted-space"/>
                <w:rFonts w:ascii="Arial" w:hAnsi="Arial" w:cs="Arial"/>
                <w:color w:val="000000"/>
                <w:sz w:val="22"/>
                <w:szCs w:val="22"/>
              </w:rPr>
              <w:t> </w:t>
            </w:r>
            <w:r w:rsidRPr="00091ECE">
              <w:rPr>
                <w:rStyle w:val="normaltextrun"/>
                <w:rFonts w:ascii="Arial" w:hAnsi="Arial" w:cs="Arial"/>
                <w:color w:val="000000"/>
                <w:sz w:val="22"/>
                <w:szCs w:val="22"/>
              </w:rPr>
              <w:t>organisation does not fall into these categories</w:t>
            </w:r>
            <w:r w:rsidRPr="00091ECE">
              <w:rPr>
                <w:rStyle w:val="apple-converted-space"/>
                <w:rFonts w:ascii="Arial" w:hAnsi="Arial" w:cs="Arial"/>
                <w:color w:val="000000"/>
                <w:sz w:val="22"/>
                <w:szCs w:val="22"/>
              </w:rPr>
              <w:t> </w:t>
            </w:r>
            <w:r w:rsidRPr="00091ECE">
              <w:rPr>
                <w:rStyle w:val="normaltextrun"/>
                <w:rFonts w:ascii="Arial" w:hAnsi="Arial" w:cs="Arial"/>
                <w:color w:val="000000"/>
                <w:sz w:val="22"/>
                <w:szCs w:val="22"/>
              </w:rPr>
              <w:t>the</w:t>
            </w:r>
            <w:r w:rsidRPr="00091ECE">
              <w:rPr>
                <w:rStyle w:val="apple-converted-space"/>
                <w:rFonts w:ascii="Arial" w:hAnsi="Arial" w:cs="Arial"/>
                <w:color w:val="000000"/>
                <w:sz w:val="22"/>
                <w:szCs w:val="22"/>
              </w:rPr>
              <w:t> </w:t>
            </w:r>
            <w:r w:rsidRPr="00091ECE">
              <w:rPr>
                <w:rStyle w:val="normaltextrun"/>
                <w:rFonts w:ascii="Arial" w:hAnsi="Arial" w:cs="Arial"/>
                <w:color w:val="000000"/>
                <w:sz w:val="22"/>
                <w:szCs w:val="22"/>
              </w:rPr>
              <w:t>request will be considered if the event supports the Military Veterans Community. </w:t>
            </w:r>
            <w:r w:rsidRPr="00091ECE">
              <w:rPr>
                <w:rStyle w:val="apple-converted-space"/>
                <w:rFonts w:ascii="Arial" w:hAnsi="Arial" w:cs="Arial"/>
                <w:color w:val="000000"/>
                <w:sz w:val="22"/>
                <w:szCs w:val="22"/>
              </w:rPr>
              <w:t> </w:t>
            </w:r>
            <w:r w:rsidRPr="00091ECE">
              <w:rPr>
                <w:rStyle w:val="normaltextrun"/>
                <w:rFonts w:ascii="Arial" w:hAnsi="Arial" w:cs="Arial"/>
                <w:color w:val="000000"/>
                <w:sz w:val="22"/>
                <w:szCs w:val="22"/>
              </w:rPr>
              <w:t>Volunteers must be provided by the organisation booking the vehicle/trailer to staff it for the full period of the event.</w:t>
            </w:r>
            <w:r w:rsidRPr="00091ECE">
              <w:rPr>
                <w:rStyle w:val="eop"/>
                <w:rFonts w:ascii="Arial" w:hAnsi="Arial" w:cs="Arial"/>
                <w:sz w:val="22"/>
                <w:szCs w:val="22"/>
              </w:rPr>
              <w:t> </w:t>
            </w:r>
          </w:p>
          <w:p w14:paraId="48BC06DD" w14:textId="77777777" w:rsidR="00091ECE" w:rsidRPr="00091ECE" w:rsidRDefault="00091ECE" w:rsidP="00091ECE">
            <w:pPr>
              <w:pStyle w:val="paragraph"/>
              <w:shd w:val="clear" w:color="auto" w:fill="FFFFFF"/>
              <w:spacing w:before="0" w:beforeAutospacing="0" w:after="0" w:afterAutospacing="0"/>
              <w:textAlignment w:val="baseline"/>
              <w:rPr>
                <w:rFonts w:ascii="Arial" w:hAnsi="Arial" w:cs="Arial"/>
                <w:sz w:val="22"/>
                <w:szCs w:val="22"/>
              </w:rPr>
            </w:pPr>
            <w:r w:rsidRPr="00091ECE">
              <w:rPr>
                <w:rStyle w:val="normaltextrun"/>
                <w:rFonts w:ascii="Arial" w:hAnsi="Arial" w:cs="Arial"/>
                <w:color w:val="000000"/>
                <w:sz w:val="22"/>
                <w:szCs w:val="22"/>
              </w:rPr>
              <w:t>The final decision for approving the request for the vehicle/trailer will remain with the Veterans Outreach Project Manager. </w:t>
            </w:r>
            <w:r w:rsidRPr="00091ECE">
              <w:rPr>
                <w:rStyle w:val="eop"/>
                <w:rFonts w:ascii="Arial" w:hAnsi="Arial" w:cs="Arial"/>
                <w:sz w:val="22"/>
                <w:szCs w:val="22"/>
              </w:rPr>
              <w:t> </w:t>
            </w:r>
          </w:p>
          <w:p w14:paraId="59DDAFCC" w14:textId="4DB3A842" w:rsidR="00BD64DF" w:rsidRPr="00091ECE" w:rsidRDefault="00091ECE" w:rsidP="00091ECE">
            <w:pPr>
              <w:pStyle w:val="paragraph"/>
              <w:shd w:val="clear" w:color="auto" w:fill="FFFFFF"/>
              <w:spacing w:before="0" w:beforeAutospacing="0" w:after="0" w:afterAutospacing="0"/>
              <w:textAlignment w:val="baseline"/>
              <w:rPr>
                <w:rFonts w:ascii="Arial" w:hAnsi="Arial" w:cs="Arial"/>
                <w:sz w:val="22"/>
                <w:szCs w:val="22"/>
              </w:rPr>
            </w:pPr>
            <w:r w:rsidRPr="00091ECE">
              <w:rPr>
                <w:rStyle w:val="eop"/>
                <w:rFonts w:ascii="Arial" w:hAnsi="Arial" w:cs="Arial"/>
                <w:sz w:val="22"/>
                <w:szCs w:val="22"/>
              </w:rPr>
              <w:t> </w:t>
            </w:r>
          </w:p>
        </w:tc>
        <w:tc>
          <w:tcPr>
            <w:tcW w:w="938" w:type="dxa"/>
          </w:tcPr>
          <w:p w14:paraId="28AE023F" w14:textId="61C60C0F" w:rsidR="00093E0B" w:rsidRPr="001D6959" w:rsidRDefault="00BD64DF">
            <w:pPr>
              <w:rPr>
                <w:rFonts w:ascii="Arial" w:hAnsi="Arial" w:cs="Arial"/>
              </w:rPr>
            </w:pPr>
            <w:r>
              <w:rPr>
                <w:rFonts w:ascii="Arial" w:hAnsi="Arial" w:cs="Arial"/>
              </w:rPr>
              <w:lastRenderedPageBreak/>
              <w:t>KC</w:t>
            </w:r>
          </w:p>
        </w:tc>
      </w:tr>
      <w:tr w:rsidR="00093E0B" w14:paraId="1E096001" w14:textId="77777777" w:rsidTr="005720C4">
        <w:tc>
          <w:tcPr>
            <w:tcW w:w="1222" w:type="dxa"/>
          </w:tcPr>
          <w:p w14:paraId="3A4DB1ED" w14:textId="77777777" w:rsidR="00093E0B" w:rsidRPr="001D6959" w:rsidRDefault="00093E0B" w:rsidP="00093E0B">
            <w:pPr>
              <w:pStyle w:val="ListParagraph"/>
              <w:numPr>
                <w:ilvl w:val="0"/>
                <w:numId w:val="9"/>
              </w:numPr>
              <w:jc w:val="both"/>
              <w:rPr>
                <w:rFonts w:ascii="Arial" w:hAnsi="Arial" w:cs="Arial"/>
              </w:rPr>
            </w:pPr>
          </w:p>
        </w:tc>
        <w:tc>
          <w:tcPr>
            <w:tcW w:w="2601" w:type="dxa"/>
          </w:tcPr>
          <w:p w14:paraId="51AF985B" w14:textId="0EB42E32" w:rsidR="00093E0B" w:rsidRPr="001D6959" w:rsidRDefault="00093E0B" w:rsidP="00093E0B">
            <w:pPr>
              <w:rPr>
                <w:rFonts w:ascii="Arial" w:hAnsi="Arial" w:cs="Arial"/>
              </w:rPr>
            </w:pPr>
            <w:r w:rsidRPr="001D6959">
              <w:rPr>
                <w:rFonts w:ascii="Arial" w:hAnsi="Arial" w:cs="Arial"/>
              </w:rPr>
              <w:t>Fin</w:t>
            </w:r>
          </w:p>
        </w:tc>
        <w:tc>
          <w:tcPr>
            <w:tcW w:w="9780" w:type="dxa"/>
          </w:tcPr>
          <w:p w14:paraId="03BF8CC7" w14:textId="7F12A938" w:rsidR="00093E0B" w:rsidRDefault="00093E0B" w:rsidP="00093E0B">
            <w:pPr>
              <w:rPr>
                <w:rFonts w:ascii="Arial" w:hAnsi="Arial" w:cs="Arial"/>
                <w:color w:val="000000" w:themeColor="text1"/>
              </w:rPr>
            </w:pPr>
            <w:r w:rsidRPr="002A3A95">
              <w:rPr>
                <w:rFonts w:ascii="Arial" w:hAnsi="Arial" w:cs="Arial"/>
                <w:color w:val="000000" w:themeColor="text1"/>
              </w:rPr>
              <w:t>The financial report</w:t>
            </w:r>
            <w:r w:rsidR="00C05D85">
              <w:rPr>
                <w:rFonts w:ascii="Arial" w:hAnsi="Arial" w:cs="Arial"/>
                <w:color w:val="000000" w:themeColor="text1"/>
              </w:rPr>
              <w:t xml:space="preserve"> for the period ending 31 August has been circulated and placed on website and notice boards for the last 2 weeks. In addition, the auditors’ independent financial statement with observations on the accounting period have been circulated to the board and executive.</w:t>
            </w:r>
          </w:p>
          <w:p w14:paraId="41FC113F" w14:textId="7E2E789F" w:rsidR="00C05D85" w:rsidRDefault="00C05D85" w:rsidP="00093E0B">
            <w:pPr>
              <w:rPr>
                <w:rFonts w:ascii="Arial" w:hAnsi="Arial" w:cs="Arial"/>
                <w:color w:val="000000" w:themeColor="text1"/>
              </w:rPr>
            </w:pPr>
          </w:p>
          <w:p w14:paraId="57D66AB0" w14:textId="266404B2" w:rsidR="00C05D85" w:rsidRPr="002D4D7F" w:rsidRDefault="00C05D85" w:rsidP="00093E0B">
            <w:pPr>
              <w:rPr>
                <w:rFonts w:ascii="Arial" w:hAnsi="Arial" w:cs="Arial"/>
                <w:color w:val="000000" w:themeColor="text1"/>
              </w:rPr>
            </w:pPr>
            <w:r>
              <w:rPr>
                <w:rFonts w:ascii="Arial" w:hAnsi="Arial" w:cs="Arial"/>
                <w:color w:val="000000" w:themeColor="text1"/>
              </w:rPr>
              <w:t>The treasurer was invited to provide the background to the last accounting period.</w:t>
            </w:r>
            <w:r w:rsidR="00E80A8A">
              <w:rPr>
                <w:rFonts w:ascii="Arial" w:hAnsi="Arial" w:cs="Arial"/>
                <w:color w:val="000000" w:themeColor="text1"/>
              </w:rPr>
              <w:t xml:space="preserve"> The reports are attached to these minutes.</w:t>
            </w:r>
            <w:r w:rsidR="002D4D7F">
              <w:rPr>
                <w:rFonts w:ascii="Arial" w:hAnsi="Arial" w:cs="Arial"/>
                <w:color w:val="000000" w:themeColor="text1"/>
              </w:rPr>
              <w:t xml:space="preserve"> </w:t>
            </w:r>
            <w:r w:rsidR="002D4D7F">
              <w:rPr>
                <w:color w:val="000000" w:themeColor="text1"/>
              </w:rPr>
              <w:t xml:space="preserve"> </w:t>
            </w:r>
            <w:r w:rsidR="002D4D7F" w:rsidRPr="002D4D7F">
              <w:rPr>
                <w:rFonts w:ascii="Arial" w:hAnsi="Arial" w:cs="Arial"/>
                <w:color w:val="000000" w:themeColor="text1"/>
              </w:rPr>
              <w:t>Some of the detail was</w:t>
            </w:r>
            <w:r w:rsidR="002D4D7F">
              <w:rPr>
                <w:color w:val="000000" w:themeColor="text1"/>
              </w:rPr>
              <w:t xml:space="preserve"> </w:t>
            </w:r>
            <w:r w:rsidR="002D4D7F" w:rsidRPr="002D4D7F">
              <w:rPr>
                <w:rFonts w:ascii="Arial" w:hAnsi="Arial" w:cs="Arial"/>
                <w:color w:val="000000" w:themeColor="text1"/>
              </w:rPr>
              <w:t>questioned and the</w:t>
            </w:r>
            <w:r w:rsidR="002D4D7F">
              <w:rPr>
                <w:rFonts w:ascii="Arial" w:hAnsi="Arial" w:cs="Arial"/>
                <w:color w:val="000000" w:themeColor="text1"/>
              </w:rPr>
              <w:t xml:space="preserve"> Fin Cttee undertook to review the report in more detail.  In particular improvements need to be made on the timeliness of the reports to the board.  In addition, the accuracy of the information is critical. Finally, the treasurer needs to adopt a more open and inclusive operating system and particularly needs to ensure that the payment of the charities statutory liabilities </w:t>
            </w:r>
            <w:proofErr w:type="gramStart"/>
            <w:r w:rsidR="002D4D7F">
              <w:rPr>
                <w:rFonts w:ascii="Arial" w:hAnsi="Arial" w:cs="Arial"/>
                <w:color w:val="000000" w:themeColor="text1"/>
              </w:rPr>
              <w:t>are</w:t>
            </w:r>
            <w:proofErr w:type="gramEnd"/>
            <w:r w:rsidR="002D4D7F">
              <w:rPr>
                <w:rFonts w:ascii="Arial" w:hAnsi="Arial" w:cs="Arial"/>
                <w:color w:val="000000" w:themeColor="text1"/>
              </w:rPr>
              <w:t xml:space="preserve"> paid promptly avoiding any interest payments on overdue HMRC payments.</w:t>
            </w:r>
          </w:p>
          <w:p w14:paraId="7E66AE49" w14:textId="4439285F" w:rsidR="00C05D85" w:rsidRDefault="00C05D85" w:rsidP="00093E0B">
            <w:pPr>
              <w:rPr>
                <w:rFonts w:ascii="Arial" w:hAnsi="Arial" w:cs="Arial"/>
                <w:color w:val="000000" w:themeColor="text1"/>
              </w:rPr>
            </w:pPr>
          </w:p>
          <w:p w14:paraId="4C962726" w14:textId="495D8802" w:rsidR="002D4D7F" w:rsidRPr="002A3A95" w:rsidRDefault="002D4D7F" w:rsidP="002D4D7F">
            <w:pPr>
              <w:rPr>
                <w:rFonts w:ascii="Arial" w:hAnsi="Arial" w:cs="Arial"/>
                <w:color w:val="000000" w:themeColor="text1"/>
              </w:rPr>
            </w:pPr>
            <w:r>
              <w:rPr>
                <w:rFonts w:ascii="Arial" w:hAnsi="Arial" w:cs="Arial"/>
                <w:color w:val="000000" w:themeColor="text1"/>
              </w:rPr>
              <w:t>T</w:t>
            </w:r>
            <w:r w:rsidRPr="002A3A95">
              <w:rPr>
                <w:rFonts w:ascii="Arial" w:hAnsi="Arial" w:cs="Arial"/>
                <w:color w:val="000000" w:themeColor="text1"/>
              </w:rPr>
              <w:t xml:space="preserve">he fin report </w:t>
            </w:r>
            <w:r>
              <w:rPr>
                <w:rFonts w:ascii="Arial" w:hAnsi="Arial" w:cs="Arial"/>
                <w:color w:val="000000" w:themeColor="text1"/>
              </w:rPr>
              <w:t xml:space="preserve">up to 31 Aug 19 was agreed </w:t>
            </w:r>
            <w:r w:rsidRPr="002A3A95">
              <w:rPr>
                <w:rFonts w:ascii="Arial" w:hAnsi="Arial" w:cs="Arial"/>
                <w:color w:val="000000" w:themeColor="text1"/>
              </w:rPr>
              <w:t xml:space="preserve">and </w:t>
            </w:r>
            <w:r>
              <w:rPr>
                <w:rFonts w:ascii="Arial" w:hAnsi="Arial" w:cs="Arial"/>
                <w:color w:val="000000" w:themeColor="text1"/>
              </w:rPr>
              <w:t xml:space="preserve">we </w:t>
            </w:r>
            <w:r w:rsidRPr="002A3A95">
              <w:rPr>
                <w:rFonts w:ascii="Arial" w:hAnsi="Arial" w:cs="Arial"/>
                <w:color w:val="000000" w:themeColor="text1"/>
              </w:rPr>
              <w:t>adopt</w:t>
            </w:r>
            <w:r>
              <w:rPr>
                <w:rFonts w:ascii="Arial" w:hAnsi="Arial" w:cs="Arial"/>
                <w:color w:val="000000" w:themeColor="text1"/>
              </w:rPr>
              <w:t>ed</w:t>
            </w:r>
            <w:r w:rsidRPr="002A3A95">
              <w:rPr>
                <w:rFonts w:ascii="Arial" w:hAnsi="Arial" w:cs="Arial"/>
                <w:color w:val="000000" w:themeColor="text1"/>
              </w:rPr>
              <w:t xml:space="preserve"> the accounts</w:t>
            </w:r>
            <w:r>
              <w:rPr>
                <w:rFonts w:ascii="Arial" w:hAnsi="Arial" w:cs="Arial"/>
                <w:color w:val="000000" w:themeColor="text1"/>
              </w:rPr>
              <w:t xml:space="preserve"> as a true and accurate record. </w:t>
            </w:r>
          </w:p>
          <w:p w14:paraId="0316CA75" w14:textId="09F2C68D" w:rsidR="00C05D85" w:rsidRDefault="00C05D85" w:rsidP="00093E0B">
            <w:pPr>
              <w:rPr>
                <w:rFonts w:ascii="Arial" w:hAnsi="Arial" w:cs="Arial"/>
                <w:color w:val="000000" w:themeColor="text1"/>
              </w:rPr>
            </w:pPr>
          </w:p>
          <w:p w14:paraId="02EF1C25" w14:textId="62F5AE31" w:rsidR="002D4D7F" w:rsidRPr="002A3A95" w:rsidRDefault="002D4D7F" w:rsidP="002D4D7F">
            <w:pPr>
              <w:rPr>
                <w:rFonts w:ascii="Arial" w:hAnsi="Arial" w:cs="Arial"/>
                <w:color w:val="000000" w:themeColor="text1"/>
              </w:rPr>
            </w:pPr>
            <w:r w:rsidRPr="002A3A95">
              <w:rPr>
                <w:rFonts w:ascii="Arial" w:hAnsi="Arial" w:cs="Arial"/>
                <w:color w:val="000000" w:themeColor="text1"/>
              </w:rPr>
              <w:t>T</w:t>
            </w:r>
            <w:r>
              <w:rPr>
                <w:rFonts w:ascii="Arial" w:hAnsi="Arial" w:cs="Arial"/>
                <w:color w:val="000000" w:themeColor="text1"/>
              </w:rPr>
              <w:t>he board was to</w:t>
            </w:r>
            <w:r w:rsidRPr="002A3A95">
              <w:rPr>
                <w:rFonts w:ascii="Arial" w:hAnsi="Arial" w:cs="Arial"/>
                <w:color w:val="000000" w:themeColor="text1"/>
              </w:rPr>
              <w:t xml:space="preserve"> nominate an independent auditor for the next fin year. </w:t>
            </w:r>
            <w:r>
              <w:rPr>
                <w:rFonts w:ascii="Arial" w:hAnsi="Arial" w:cs="Arial"/>
                <w:color w:val="000000" w:themeColor="text1"/>
              </w:rPr>
              <w:t>The value for money aspect of previous arrangements was discussed and it was agreed to provide the fin cttee additional time to investigate alternative providers.</w:t>
            </w:r>
          </w:p>
          <w:p w14:paraId="41B7D6C8" w14:textId="44B77C0A" w:rsidR="00C05D85" w:rsidRDefault="00C05D85" w:rsidP="00093E0B">
            <w:pPr>
              <w:rPr>
                <w:color w:val="000000" w:themeColor="text1"/>
              </w:rPr>
            </w:pPr>
          </w:p>
          <w:p w14:paraId="622E3BD2" w14:textId="22B9E46C" w:rsidR="00C05D85" w:rsidRDefault="00C05D85" w:rsidP="00093E0B">
            <w:pPr>
              <w:rPr>
                <w:color w:val="000000" w:themeColor="text1"/>
              </w:rPr>
            </w:pPr>
          </w:p>
          <w:p w14:paraId="507CC3BF" w14:textId="77777777" w:rsidR="00C05D85" w:rsidRDefault="00C05D85" w:rsidP="00093E0B">
            <w:pPr>
              <w:rPr>
                <w:rFonts w:ascii="Arial" w:hAnsi="Arial" w:cs="Arial"/>
                <w:color w:val="000000" w:themeColor="text1"/>
              </w:rPr>
            </w:pPr>
          </w:p>
          <w:p w14:paraId="69804623" w14:textId="75D0702A" w:rsidR="00C05D85" w:rsidRDefault="00C05D85" w:rsidP="00093E0B">
            <w:pPr>
              <w:rPr>
                <w:rFonts w:ascii="Arial" w:hAnsi="Arial" w:cs="Arial"/>
                <w:color w:val="000000" w:themeColor="text1"/>
              </w:rPr>
            </w:pPr>
            <w:r>
              <w:rPr>
                <w:rFonts w:ascii="Arial" w:hAnsi="Arial" w:cs="Arial"/>
                <w:color w:val="000000" w:themeColor="text1"/>
              </w:rPr>
              <w:t xml:space="preserve">In summary AH </w:t>
            </w:r>
            <w:r w:rsidR="002D4D7F">
              <w:rPr>
                <w:rFonts w:ascii="Arial" w:hAnsi="Arial" w:cs="Arial"/>
                <w:color w:val="000000" w:themeColor="text1"/>
              </w:rPr>
              <w:t>provided the fol</w:t>
            </w:r>
            <w:r>
              <w:rPr>
                <w:rFonts w:ascii="Arial" w:hAnsi="Arial" w:cs="Arial"/>
                <w:color w:val="000000" w:themeColor="text1"/>
              </w:rPr>
              <w:t xml:space="preserve"> statement:</w:t>
            </w:r>
          </w:p>
          <w:p w14:paraId="48079F16" w14:textId="676EF56B" w:rsidR="004D471C" w:rsidRDefault="004D471C" w:rsidP="00093E0B">
            <w:pPr>
              <w:rPr>
                <w:rFonts w:ascii="Arial" w:hAnsi="Arial" w:cs="Arial"/>
                <w:color w:val="000000" w:themeColor="text1"/>
              </w:rPr>
            </w:pPr>
          </w:p>
          <w:p w14:paraId="26C9EF53" w14:textId="1E47D701" w:rsidR="004D471C" w:rsidRDefault="004D471C" w:rsidP="00093E0B">
            <w:pPr>
              <w:rPr>
                <w:rFonts w:ascii="Arial" w:hAnsi="Arial" w:cs="Arial"/>
                <w:color w:val="000000" w:themeColor="text1"/>
              </w:rPr>
            </w:pPr>
            <w:r>
              <w:rPr>
                <w:rFonts w:ascii="Arial" w:hAnsi="Arial" w:cs="Arial"/>
                <w:color w:val="000000" w:themeColor="text1"/>
              </w:rPr>
              <w:t xml:space="preserve">The management of our financial affairs has recently lacked the precision and rigour which is vital to our fiscal repute and </w:t>
            </w:r>
            <w:r w:rsidR="00904320">
              <w:rPr>
                <w:rFonts w:ascii="Arial" w:hAnsi="Arial" w:cs="Arial"/>
                <w:color w:val="000000" w:themeColor="text1"/>
              </w:rPr>
              <w:t>frustrates</w:t>
            </w:r>
            <w:r>
              <w:rPr>
                <w:rFonts w:ascii="Arial" w:hAnsi="Arial" w:cs="Arial"/>
                <w:color w:val="000000" w:themeColor="text1"/>
              </w:rPr>
              <w:t xml:space="preserve"> strategic plan</w:t>
            </w:r>
            <w:r w:rsidR="00904320">
              <w:rPr>
                <w:rFonts w:ascii="Arial" w:hAnsi="Arial" w:cs="Arial"/>
                <w:color w:val="000000" w:themeColor="text1"/>
              </w:rPr>
              <w:t>ning</w:t>
            </w:r>
            <w:r>
              <w:rPr>
                <w:rFonts w:ascii="Arial" w:hAnsi="Arial" w:cs="Arial"/>
                <w:color w:val="000000" w:themeColor="text1"/>
              </w:rPr>
              <w:t xml:space="preserve"> for future spending </w:t>
            </w:r>
            <w:r w:rsidR="00904320">
              <w:rPr>
                <w:rFonts w:ascii="Arial" w:hAnsi="Arial" w:cs="Arial"/>
                <w:color w:val="000000" w:themeColor="text1"/>
              </w:rPr>
              <w:t>in support of our mission statement</w:t>
            </w:r>
            <w:r>
              <w:rPr>
                <w:rFonts w:ascii="Arial" w:hAnsi="Arial" w:cs="Arial"/>
                <w:color w:val="000000" w:themeColor="text1"/>
              </w:rPr>
              <w:t xml:space="preserve">. In particular it is vital that </w:t>
            </w:r>
            <w:r w:rsidR="00904320">
              <w:rPr>
                <w:rFonts w:ascii="Arial" w:hAnsi="Arial" w:cs="Arial"/>
                <w:color w:val="000000" w:themeColor="text1"/>
              </w:rPr>
              <w:t xml:space="preserve">we </w:t>
            </w:r>
            <w:r>
              <w:rPr>
                <w:rFonts w:ascii="Arial" w:hAnsi="Arial" w:cs="Arial"/>
                <w:color w:val="000000" w:themeColor="text1"/>
              </w:rPr>
              <w:t>reconcile our account monthly and promptly pay our statutory liabilities.</w:t>
            </w:r>
            <w:r w:rsidR="00C05D85">
              <w:rPr>
                <w:rFonts w:ascii="Arial" w:hAnsi="Arial" w:cs="Arial"/>
                <w:color w:val="000000" w:themeColor="text1"/>
              </w:rPr>
              <w:t xml:space="preserve"> Gift Aid remains a considerable unrealised income stream.</w:t>
            </w:r>
          </w:p>
          <w:p w14:paraId="5874AAEE" w14:textId="77777777" w:rsidR="00093E0B" w:rsidRPr="002A3A95" w:rsidRDefault="00093E0B" w:rsidP="002D4D7F">
            <w:pPr>
              <w:rPr>
                <w:rFonts w:ascii="Arial" w:hAnsi="Arial" w:cs="Arial"/>
                <w:color w:val="000000" w:themeColor="text1"/>
              </w:rPr>
            </w:pPr>
          </w:p>
        </w:tc>
        <w:tc>
          <w:tcPr>
            <w:tcW w:w="938" w:type="dxa"/>
          </w:tcPr>
          <w:p w14:paraId="41AC518B" w14:textId="69DD207E" w:rsidR="00093E0B" w:rsidRDefault="00093E0B" w:rsidP="00093E0B">
            <w:pPr>
              <w:rPr>
                <w:rFonts w:ascii="Arial" w:hAnsi="Arial" w:cs="Arial"/>
              </w:rPr>
            </w:pPr>
            <w:r>
              <w:rPr>
                <w:rFonts w:ascii="Arial" w:hAnsi="Arial" w:cs="Arial"/>
              </w:rPr>
              <w:lastRenderedPageBreak/>
              <w:t>CB</w:t>
            </w:r>
          </w:p>
          <w:p w14:paraId="2A4BA60F" w14:textId="77777777" w:rsidR="00093E0B" w:rsidRDefault="00093E0B" w:rsidP="00093E0B">
            <w:pPr>
              <w:rPr>
                <w:rFonts w:ascii="Arial" w:hAnsi="Arial" w:cs="Arial"/>
              </w:rPr>
            </w:pPr>
          </w:p>
          <w:p w14:paraId="4EB511A1" w14:textId="77777777" w:rsidR="00093E0B" w:rsidRPr="001D6959" w:rsidRDefault="00093E0B" w:rsidP="00093E0B">
            <w:pPr>
              <w:rPr>
                <w:rFonts w:ascii="Arial" w:hAnsi="Arial" w:cs="Arial"/>
              </w:rPr>
            </w:pPr>
          </w:p>
          <w:p w14:paraId="0ECE5E6E" w14:textId="77777777" w:rsidR="00093E0B" w:rsidRPr="001D6959" w:rsidRDefault="00093E0B" w:rsidP="00093E0B">
            <w:pPr>
              <w:rPr>
                <w:rFonts w:ascii="Arial" w:hAnsi="Arial" w:cs="Arial"/>
              </w:rPr>
            </w:pPr>
          </w:p>
        </w:tc>
      </w:tr>
      <w:tr w:rsidR="00260C01" w14:paraId="552C74D7" w14:textId="77777777" w:rsidTr="005720C4">
        <w:tc>
          <w:tcPr>
            <w:tcW w:w="1222" w:type="dxa"/>
          </w:tcPr>
          <w:p w14:paraId="75B61125" w14:textId="77777777" w:rsidR="002E3DA4" w:rsidRPr="001D6959" w:rsidRDefault="002E3DA4" w:rsidP="00A1512C">
            <w:pPr>
              <w:pStyle w:val="ListParagraph"/>
              <w:numPr>
                <w:ilvl w:val="0"/>
                <w:numId w:val="9"/>
              </w:numPr>
              <w:jc w:val="both"/>
              <w:rPr>
                <w:rFonts w:ascii="Arial" w:hAnsi="Arial" w:cs="Arial"/>
              </w:rPr>
            </w:pPr>
          </w:p>
        </w:tc>
        <w:tc>
          <w:tcPr>
            <w:tcW w:w="2601" w:type="dxa"/>
          </w:tcPr>
          <w:p w14:paraId="64BCB14D" w14:textId="16307153" w:rsidR="002E3DA4" w:rsidRPr="001D6959" w:rsidRDefault="00720DEE">
            <w:pPr>
              <w:rPr>
                <w:rFonts w:ascii="Arial" w:hAnsi="Arial" w:cs="Arial"/>
              </w:rPr>
            </w:pPr>
            <w:r w:rsidRPr="001D6959">
              <w:rPr>
                <w:rFonts w:ascii="Arial" w:hAnsi="Arial" w:cs="Arial"/>
              </w:rPr>
              <w:t xml:space="preserve">Trustees Q’s </w:t>
            </w:r>
          </w:p>
        </w:tc>
        <w:tc>
          <w:tcPr>
            <w:tcW w:w="9780" w:type="dxa"/>
          </w:tcPr>
          <w:p w14:paraId="48EC9054" w14:textId="586BEBF3" w:rsidR="00A15FE0" w:rsidRDefault="00A15FE0" w:rsidP="002D4D7F">
            <w:pPr>
              <w:pStyle w:val="ListParagraph"/>
              <w:rPr>
                <w:rFonts w:ascii="Arial" w:hAnsi="Arial" w:cs="Arial"/>
                <w:color w:val="000000" w:themeColor="text1"/>
              </w:rPr>
            </w:pPr>
          </w:p>
          <w:p w14:paraId="3F47AA4F" w14:textId="66FA28ED" w:rsidR="002D4D7F" w:rsidRPr="00C05D85" w:rsidRDefault="002D4D7F" w:rsidP="002D4D7F">
            <w:pPr>
              <w:pStyle w:val="ListParagraph"/>
              <w:ind w:left="0"/>
              <w:rPr>
                <w:rFonts w:ascii="Arial" w:hAnsi="Arial" w:cs="Arial"/>
                <w:color w:val="000000" w:themeColor="text1"/>
              </w:rPr>
            </w:pPr>
            <w:r>
              <w:rPr>
                <w:rFonts w:ascii="Arial" w:hAnsi="Arial" w:cs="Arial"/>
                <w:color w:val="000000" w:themeColor="text1"/>
              </w:rPr>
              <w:t>None</w:t>
            </w:r>
          </w:p>
          <w:p w14:paraId="35EAB05D" w14:textId="08C556DF" w:rsidR="00E4668B" w:rsidRPr="002A3A95" w:rsidRDefault="00E4668B" w:rsidP="00E4668B">
            <w:pPr>
              <w:rPr>
                <w:rFonts w:ascii="Arial" w:hAnsi="Arial" w:cs="Arial"/>
                <w:color w:val="000000" w:themeColor="text1"/>
              </w:rPr>
            </w:pPr>
          </w:p>
        </w:tc>
        <w:tc>
          <w:tcPr>
            <w:tcW w:w="938" w:type="dxa"/>
          </w:tcPr>
          <w:p w14:paraId="1B04FE30" w14:textId="77777777" w:rsidR="002E3DA4" w:rsidRPr="001D6959" w:rsidRDefault="002E3DA4">
            <w:pPr>
              <w:rPr>
                <w:rFonts w:ascii="Arial" w:hAnsi="Arial" w:cs="Arial"/>
              </w:rPr>
            </w:pPr>
          </w:p>
          <w:p w14:paraId="4FA46E4E" w14:textId="77777777" w:rsidR="00A1512C" w:rsidRPr="001D6959" w:rsidRDefault="00A1512C">
            <w:pPr>
              <w:rPr>
                <w:rFonts w:ascii="Arial" w:hAnsi="Arial" w:cs="Arial"/>
              </w:rPr>
            </w:pPr>
          </w:p>
          <w:p w14:paraId="19DA6EEF" w14:textId="77777777" w:rsidR="00C15CAB" w:rsidRPr="001D6959" w:rsidRDefault="00C15CAB">
            <w:pPr>
              <w:rPr>
                <w:rFonts w:ascii="Arial" w:hAnsi="Arial" w:cs="Arial"/>
              </w:rPr>
            </w:pPr>
          </w:p>
          <w:p w14:paraId="077CAE04" w14:textId="18B3056D" w:rsidR="00837DD6" w:rsidRPr="001D6959" w:rsidRDefault="00837DD6">
            <w:pPr>
              <w:rPr>
                <w:rFonts w:ascii="Arial" w:hAnsi="Arial" w:cs="Arial"/>
              </w:rPr>
            </w:pPr>
          </w:p>
        </w:tc>
      </w:tr>
      <w:tr w:rsidR="00260C01" w14:paraId="1B7481D8" w14:textId="77777777" w:rsidTr="005720C4">
        <w:trPr>
          <w:trHeight w:val="575"/>
        </w:trPr>
        <w:tc>
          <w:tcPr>
            <w:tcW w:w="1222" w:type="dxa"/>
          </w:tcPr>
          <w:p w14:paraId="6BDF635A" w14:textId="77777777" w:rsidR="00184579" w:rsidRPr="001D6959" w:rsidRDefault="00184579" w:rsidP="00A1512C">
            <w:pPr>
              <w:pStyle w:val="ListParagraph"/>
              <w:numPr>
                <w:ilvl w:val="0"/>
                <w:numId w:val="9"/>
              </w:numPr>
              <w:jc w:val="both"/>
              <w:rPr>
                <w:rFonts w:ascii="Arial" w:hAnsi="Arial" w:cs="Arial"/>
              </w:rPr>
            </w:pPr>
          </w:p>
        </w:tc>
        <w:tc>
          <w:tcPr>
            <w:tcW w:w="2601" w:type="dxa"/>
          </w:tcPr>
          <w:p w14:paraId="73F360DD" w14:textId="77777777" w:rsidR="00184579" w:rsidRPr="001D6959" w:rsidRDefault="00725180">
            <w:pPr>
              <w:rPr>
                <w:rFonts w:ascii="Arial" w:hAnsi="Arial" w:cs="Arial"/>
              </w:rPr>
            </w:pPr>
            <w:r w:rsidRPr="001D6959">
              <w:rPr>
                <w:rFonts w:ascii="Arial" w:hAnsi="Arial" w:cs="Arial"/>
              </w:rPr>
              <w:t>Chairman of Trustees Report</w:t>
            </w:r>
          </w:p>
        </w:tc>
        <w:tc>
          <w:tcPr>
            <w:tcW w:w="9780" w:type="dxa"/>
          </w:tcPr>
          <w:p w14:paraId="3AF7A988" w14:textId="77777777" w:rsidR="00450E7D" w:rsidRPr="001D6959" w:rsidRDefault="00450E7D" w:rsidP="00C7673E">
            <w:pPr>
              <w:rPr>
                <w:rFonts w:ascii="Arial" w:hAnsi="Arial" w:cs="Arial"/>
              </w:rPr>
            </w:pPr>
          </w:p>
          <w:p w14:paraId="07CD9274" w14:textId="3C6A6FA7" w:rsidR="00450E7D" w:rsidRPr="001D6959" w:rsidRDefault="00450E7D" w:rsidP="00C7673E">
            <w:pPr>
              <w:rPr>
                <w:rFonts w:ascii="Arial" w:hAnsi="Arial" w:cs="Arial"/>
              </w:rPr>
            </w:pPr>
            <w:r w:rsidRPr="001D6959">
              <w:rPr>
                <w:rFonts w:ascii="Arial" w:hAnsi="Arial" w:cs="Arial"/>
              </w:rPr>
              <w:t xml:space="preserve">AGM is traditionally a mtg to elect officers of the charity.  </w:t>
            </w:r>
            <w:r w:rsidR="002D4D7F">
              <w:rPr>
                <w:rFonts w:ascii="Arial" w:hAnsi="Arial" w:cs="Arial"/>
              </w:rPr>
              <w:t>MM was</w:t>
            </w:r>
            <w:r w:rsidR="00093E0B">
              <w:rPr>
                <w:rFonts w:ascii="Arial" w:hAnsi="Arial" w:cs="Arial"/>
              </w:rPr>
              <w:t xml:space="preserve"> pleased to report that with one exception the trustee board will remain unchanged for the next year.</w:t>
            </w:r>
          </w:p>
          <w:p w14:paraId="408CB49F" w14:textId="77777777" w:rsidR="00450E7D" w:rsidRPr="001D6959" w:rsidRDefault="00450E7D" w:rsidP="00C7673E">
            <w:pPr>
              <w:rPr>
                <w:rFonts w:ascii="Arial" w:hAnsi="Arial" w:cs="Arial"/>
              </w:rPr>
            </w:pPr>
          </w:p>
          <w:p w14:paraId="770C86E5" w14:textId="5A4A1F93" w:rsidR="007E30C3" w:rsidRPr="001D6959" w:rsidRDefault="00450E7D" w:rsidP="00C7673E">
            <w:pPr>
              <w:rPr>
                <w:rFonts w:ascii="Arial" w:hAnsi="Arial" w:cs="Arial"/>
              </w:rPr>
            </w:pPr>
            <w:r w:rsidRPr="001D6959">
              <w:rPr>
                <w:rFonts w:ascii="Arial" w:hAnsi="Arial" w:cs="Arial"/>
              </w:rPr>
              <w:t xml:space="preserve">In keeping with the guidance from </w:t>
            </w:r>
            <w:r w:rsidR="00A15FE0">
              <w:rPr>
                <w:rFonts w:ascii="Arial" w:hAnsi="Arial" w:cs="Arial"/>
              </w:rPr>
              <w:t xml:space="preserve">CC, </w:t>
            </w:r>
            <w:r w:rsidRPr="001D6959">
              <w:rPr>
                <w:rFonts w:ascii="Arial" w:hAnsi="Arial" w:cs="Arial"/>
              </w:rPr>
              <w:t xml:space="preserve">COBSEO we need to have allocated </w:t>
            </w:r>
            <w:r w:rsidR="00310C20" w:rsidRPr="001D6959">
              <w:rPr>
                <w:rFonts w:ascii="Arial" w:hAnsi="Arial" w:cs="Arial"/>
              </w:rPr>
              <w:t>specific tasks to trustees</w:t>
            </w:r>
            <w:r w:rsidRPr="001D6959">
              <w:rPr>
                <w:rFonts w:ascii="Arial" w:hAnsi="Arial" w:cs="Arial"/>
              </w:rPr>
              <w:t>. MM proposed the fol</w:t>
            </w:r>
            <w:r w:rsidR="00093E0B">
              <w:rPr>
                <w:rFonts w:ascii="Arial" w:hAnsi="Arial" w:cs="Arial"/>
              </w:rPr>
              <w:t>lowing appointment</w:t>
            </w:r>
            <w:r w:rsidR="008D749F">
              <w:rPr>
                <w:rFonts w:ascii="Arial" w:hAnsi="Arial" w:cs="Arial"/>
              </w:rPr>
              <w:t>s</w:t>
            </w:r>
            <w:r w:rsidR="00093E0B">
              <w:rPr>
                <w:rFonts w:ascii="Arial" w:hAnsi="Arial" w:cs="Arial"/>
              </w:rPr>
              <w:t>:</w:t>
            </w:r>
          </w:p>
          <w:p w14:paraId="30AF121C" w14:textId="77777777" w:rsidR="00450E7D" w:rsidRPr="001D6959" w:rsidRDefault="00450E7D" w:rsidP="00C7673E">
            <w:pPr>
              <w:rPr>
                <w:rFonts w:ascii="Arial" w:hAnsi="Arial" w:cs="Arial"/>
              </w:rPr>
            </w:pPr>
          </w:p>
          <w:p w14:paraId="33FCB298" w14:textId="77777777" w:rsidR="00450E7D" w:rsidRPr="001D6959" w:rsidRDefault="00450E7D" w:rsidP="00450E7D">
            <w:pPr>
              <w:pStyle w:val="ListParagraph"/>
              <w:numPr>
                <w:ilvl w:val="0"/>
                <w:numId w:val="15"/>
              </w:numPr>
              <w:rPr>
                <w:rFonts w:ascii="Arial" w:hAnsi="Arial" w:cs="Arial"/>
              </w:rPr>
            </w:pPr>
            <w:r w:rsidRPr="001D6959">
              <w:rPr>
                <w:rFonts w:ascii="Arial" w:hAnsi="Arial" w:cs="Arial"/>
              </w:rPr>
              <w:t>JD – Vice chair and chair of the nominations cttee</w:t>
            </w:r>
          </w:p>
          <w:p w14:paraId="70208D47" w14:textId="7864DC3D" w:rsidR="00450E7D" w:rsidRPr="001D6959" w:rsidRDefault="00450E7D" w:rsidP="00450E7D">
            <w:pPr>
              <w:pStyle w:val="ListParagraph"/>
              <w:numPr>
                <w:ilvl w:val="0"/>
                <w:numId w:val="15"/>
              </w:numPr>
              <w:rPr>
                <w:rFonts w:ascii="Arial" w:hAnsi="Arial" w:cs="Arial"/>
              </w:rPr>
            </w:pPr>
            <w:r w:rsidRPr="001D6959">
              <w:rPr>
                <w:rFonts w:ascii="Arial" w:hAnsi="Arial" w:cs="Arial"/>
              </w:rPr>
              <w:t xml:space="preserve">TC – </w:t>
            </w:r>
            <w:r w:rsidR="00093E0B">
              <w:rPr>
                <w:rFonts w:ascii="Arial" w:hAnsi="Arial" w:cs="Arial"/>
              </w:rPr>
              <w:t>N</w:t>
            </w:r>
            <w:r w:rsidRPr="001D6959">
              <w:rPr>
                <w:rFonts w:ascii="Arial" w:hAnsi="Arial" w:cs="Arial"/>
              </w:rPr>
              <w:t>ominations cttee</w:t>
            </w:r>
          </w:p>
          <w:p w14:paraId="3D510A93" w14:textId="03EC9674" w:rsidR="00450E7D" w:rsidRPr="001D6959" w:rsidRDefault="00450E7D" w:rsidP="00450E7D">
            <w:pPr>
              <w:pStyle w:val="ListParagraph"/>
              <w:numPr>
                <w:ilvl w:val="0"/>
                <w:numId w:val="15"/>
              </w:numPr>
              <w:rPr>
                <w:rFonts w:ascii="Arial" w:hAnsi="Arial" w:cs="Arial"/>
              </w:rPr>
            </w:pPr>
            <w:r w:rsidRPr="001D6959">
              <w:rPr>
                <w:rFonts w:ascii="Arial" w:hAnsi="Arial" w:cs="Arial"/>
              </w:rPr>
              <w:t xml:space="preserve">ZR – </w:t>
            </w:r>
            <w:r w:rsidR="00093E0B">
              <w:rPr>
                <w:rFonts w:ascii="Arial" w:hAnsi="Arial" w:cs="Arial"/>
              </w:rPr>
              <w:t>C</w:t>
            </w:r>
            <w:r w:rsidRPr="001D6959">
              <w:rPr>
                <w:rFonts w:ascii="Arial" w:hAnsi="Arial" w:cs="Arial"/>
              </w:rPr>
              <w:t>ommunity engagement</w:t>
            </w:r>
            <w:r w:rsidR="008D749F">
              <w:rPr>
                <w:rFonts w:ascii="Arial" w:hAnsi="Arial" w:cs="Arial"/>
              </w:rPr>
              <w:t xml:space="preserve"> LO with RUSCT</w:t>
            </w:r>
          </w:p>
          <w:p w14:paraId="52F249DC" w14:textId="65CBE0D5" w:rsidR="00450E7D" w:rsidRPr="001D6959" w:rsidRDefault="00450E7D" w:rsidP="00450E7D">
            <w:pPr>
              <w:pStyle w:val="ListParagraph"/>
              <w:numPr>
                <w:ilvl w:val="0"/>
                <w:numId w:val="15"/>
              </w:numPr>
              <w:rPr>
                <w:rFonts w:ascii="Arial" w:hAnsi="Arial" w:cs="Arial"/>
              </w:rPr>
            </w:pPr>
            <w:r w:rsidRPr="001D6959">
              <w:rPr>
                <w:rFonts w:ascii="Arial" w:hAnsi="Arial" w:cs="Arial"/>
              </w:rPr>
              <w:t xml:space="preserve">CB – </w:t>
            </w:r>
            <w:r w:rsidR="00A15FE0">
              <w:rPr>
                <w:rFonts w:ascii="Arial" w:hAnsi="Arial" w:cs="Arial"/>
              </w:rPr>
              <w:t>Treasurer</w:t>
            </w:r>
          </w:p>
          <w:p w14:paraId="5428A5EF" w14:textId="5ABD9EE2" w:rsidR="00450E7D" w:rsidRPr="001D6959" w:rsidRDefault="00450E7D" w:rsidP="00450E7D">
            <w:pPr>
              <w:pStyle w:val="ListParagraph"/>
              <w:numPr>
                <w:ilvl w:val="0"/>
                <w:numId w:val="15"/>
              </w:numPr>
              <w:rPr>
                <w:rFonts w:ascii="Arial" w:hAnsi="Arial" w:cs="Arial"/>
              </w:rPr>
            </w:pPr>
            <w:r w:rsidRPr="001D6959">
              <w:rPr>
                <w:rFonts w:ascii="Arial" w:hAnsi="Arial" w:cs="Arial"/>
              </w:rPr>
              <w:t xml:space="preserve">AB – </w:t>
            </w:r>
            <w:r w:rsidR="00093E0B">
              <w:rPr>
                <w:rFonts w:ascii="Arial" w:hAnsi="Arial" w:cs="Arial"/>
              </w:rPr>
              <w:t>Chairman of the Finance committee</w:t>
            </w:r>
          </w:p>
          <w:p w14:paraId="7A581D4C" w14:textId="6C03E404" w:rsidR="00450E7D" w:rsidRPr="001D6959" w:rsidRDefault="00450E7D" w:rsidP="00450E7D">
            <w:pPr>
              <w:pStyle w:val="ListParagraph"/>
              <w:numPr>
                <w:ilvl w:val="0"/>
                <w:numId w:val="15"/>
              </w:numPr>
              <w:rPr>
                <w:rFonts w:ascii="Arial" w:hAnsi="Arial" w:cs="Arial"/>
              </w:rPr>
            </w:pPr>
            <w:r w:rsidRPr="001D6959">
              <w:rPr>
                <w:rFonts w:ascii="Arial" w:hAnsi="Arial" w:cs="Arial"/>
              </w:rPr>
              <w:t>SR – QA</w:t>
            </w:r>
            <w:r w:rsidR="008D749F">
              <w:rPr>
                <w:rFonts w:ascii="Arial" w:hAnsi="Arial" w:cs="Arial"/>
              </w:rPr>
              <w:t xml:space="preserve"> and Finance Cttee</w:t>
            </w:r>
          </w:p>
          <w:p w14:paraId="008FBAF8" w14:textId="71238D11" w:rsidR="00450E7D" w:rsidRDefault="00450E7D" w:rsidP="00450E7D">
            <w:pPr>
              <w:pStyle w:val="ListParagraph"/>
              <w:numPr>
                <w:ilvl w:val="0"/>
                <w:numId w:val="15"/>
              </w:numPr>
              <w:rPr>
                <w:rFonts w:ascii="Arial" w:hAnsi="Arial" w:cs="Arial"/>
              </w:rPr>
            </w:pPr>
            <w:r w:rsidRPr="001D6959">
              <w:rPr>
                <w:rFonts w:ascii="Arial" w:hAnsi="Arial" w:cs="Arial"/>
              </w:rPr>
              <w:t>RH – not alloc</w:t>
            </w:r>
            <w:r w:rsidR="00A15FE0">
              <w:rPr>
                <w:rFonts w:ascii="Arial" w:hAnsi="Arial" w:cs="Arial"/>
              </w:rPr>
              <w:t>ated</w:t>
            </w:r>
            <w:r w:rsidRPr="001D6959">
              <w:rPr>
                <w:rFonts w:ascii="Arial" w:hAnsi="Arial" w:cs="Arial"/>
              </w:rPr>
              <w:t xml:space="preserve"> </w:t>
            </w:r>
            <w:r w:rsidR="008D749F">
              <w:rPr>
                <w:rFonts w:ascii="Arial" w:hAnsi="Arial" w:cs="Arial"/>
              </w:rPr>
              <w:t>at this meeting</w:t>
            </w:r>
            <w:r w:rsidR="00A15FE0">
              <w:rPr>
                <w:rFonts w:ascii="Arial" w:hAnsi="Arial" w:cs="Arial"/>
              </w:rPr>
              <w:t xml:space="preserve">. </w:t>
            </w:r>
          </w:p>
          <w:p w14:paraId="3DD10E14" w14:textId="11A26E32" w:rsidR="00BD64DF" w:rsidRDefault="00BD64DF" w:rsidP="00BD64DF">
            <w:pPr>
              <w:rPr>
                <w:rFonts w:ascii="Arial" w:hAnsi="Arial" w:cs="Arial"/>
              </w:rPr>
            </w:pPr>
          </w:p>
          <w:p w14:paraId="1F6A3611" w14:textId="09CB09FD" w:rsidR="00BD64DF" w:rsidRDefault="00BD64DF" w:rsidP="00BD64DF">
            <w:pPr>
              <w:rPr>
                <w:rFonts w:ascii="Arial" w:hAnsi="Arial" w:cs="Arial"/>
              </w:rPr>
            </w:pPr>
            <w:r>
              <w:rPr>
                <w:rFonts w:ascii="Arial" w:hAnsi="Arial" w:cs="Arial"/>
              </w:rPr>
              <w:t xml:space="preserve">MM was pleased to report that the nominations committee had </w:t>
            </w:r>
            <w:r w:rsidR="00A15FE0">
              <w:rPr>
                <w:rFonts w:ascii="Arial" w:hAnsi="Arial" w:cs="Arial"/>
              </w:rPr>
              <w:t>a number of</w:t>
            </w:r>
            <w:r>
              <w:rPr>
                <w:rFonts w:ascii="Arial" w:hAnsi="Arial" w:cs="Arial"/>
              </w:rPr>
              <w:t xml:space="preserve"> potential trustees on the talent </w:t>
            </w:r>
            <w:r w:rsidR="00A15FE0">
              <w:rPr>
                <w:rFonts w:ascii="Arial" w:hAnsi="Arial" w:cs="Arial"/>
              </w:rPr>
              <w:t>bench,</w:t>
            </w:r>
            <w:r>
              <w:rPr>
                <w:rFonts w:ascii="Arial" w:hAnsi="Arial" w:cs="Arial"/>
              </w:rPr>
              <w:t xml:space="preserve"> and they would report back to the board with recommendations at the next meeting.</w:t>
            </w:r>
          </w:p>
          <w:p w14:paraId="4D4AF677" w14:textId="4FDE1EFA" w:rsidR="00AD7343" w:rsidRDefault="00AD7343" w:rsidP="00BD64DF">
            <w:pPr>
              <w:rPr>
                <w:rFonts w:ascii="Arial" w:hAnsi="Arial" w:cs="Arial"/>
              </w:rPr>
            </w:pPr>
          </w:p>
          <w:p w14:paraId="17573E4E" w14:textId="4932C678" w:rsidR="00AD7343" w:rsidRDefault="00AD7343" w:rsidP="00BD64DF">
            <w:pPr>
              <w:rPr>
                <w:rFonts w:ascii="Arial" w:hAnsi="Arial" w:cs="Arial"/>
              </w:rPr>
            </w:pPr>
            <w:r>
              <w:rPr>
                <w:rFonts w:ascii="Arial" w:hAnsi="Arial" w:cs="Arial"/>
              </w:rPr>
              <w:t xml:space="preserve">MM reported </w:t>
            </w:r>
            <w:r w:rsidR="00C05D85">
              <w:rPr>
                <w:rFonts w:ascii="Arial" w:hAnsi="Arial" w:cs="Arial"/>
              </w:rPr>
              <w:t>on</w:t>
            </w:r>
            <w:r>
              <w:rPr>
                <w:rFonts w:ascii="Arial" w:hAnsi="Arial" w:cs="Arial"/>
              </w:rPr>
              <w:t xml:space="preserve"> the recent formation of an events and fundraising committee which reports directly to the Chairman (RM) </w:t>
            </w:r>
          </w:p>
          <w:p w14:paraId="5AD6155D" w14:textId="61FE891E" w:rsidR="00AD7343" w:rsidRDefault="00AD7343" w:rsidP="00BD64DF">
            <w:pPr>
              <w:rPr>
                <w:rFonts w:ascii="Arial" w:hAnsi="Arial" w:cs="Arial"/>
              </w:rPr>
            </w:pPr>
          </w:p>
          <w:p w14:paraId="7CDF3928" w14:textId="7B49CF26" w:rsidR="00AD7343" w:rsidRPr="00BD64DF" w:rsidRDefault="00AD7343" w:rsidP="00BD64DF">
            <w:pPr>
              <w:rPr>
                <w:rFonts w:ascii="Arial" w:hAnsi="Arial" w:cs="Arial"/>
              </w:rPr>
            </w:pPr>
            <w:r>
              <w:rPr>
                <w:rFonts w:ascii="Arial" w:hAnsi="Arial" w:cs="Arial"/>
              </w:rPr>
              <w:t xml:space="preserve">The board was asked to support an MCVC awards night.  The aim was to have an annual event to formally recognise those volunteers who had provided noteworthy service throughout the year.  Nominations will be taken from the group and </w:t>
            </w:r>
            <w:r w:rsidR="008D749F">
              <w:rPr>
                <w:rFonts w:ascii="Arial" w:hAnsi="Arial" w:cs="Arial"/>
              </w:rPr>
              <w:t>the nominations Cttee (+)</w:t>
            </w:r>
            <w:r>
              <w:rPr>
                <w:rFonts w:ascii="Arial" w:hAnsi="Arial" w:cs="Arial"/>
              </w:rPr>
              <w:t xml:space="preserve"> will be convened to select those who </w:t>
            </w:r>
            <w:r w:rsidR="008D749F">
              <w:rPr>
                <w:rFonts w:ascii="Arial" w:hAnsi="Arial" w:cs="Arial"/>
              </w:rPr>
              <w:t>are most noteworthy</w:t>
            </w:r>
            <w:r>
              <w:rPr>
                <w:rFonts w:ascii="Arial" w:hAnsi="Arial" w:cs="Arial"/>
              </w:rPr>
              <w:t>.</w:t>
            </w:r>
          </w:p>
          <w:p w14:paraId="543071E6" w14:textId="618E65F6" w:rsidR="00AD7343" w:rsidRDefault="00AD7343" w:rsidP="00093E0B">
            <w:pPr>
              <w:rPr>
                <w:rFonts w:ascii="Arial" w:hAnsi="Arial" w:cs="Arial"/>
              </w:rPr>
            </w:pPr>
          </w:p>
          <w:p w14:paraId="72700221" w14:textId="197CC9EF" w:rsidR="00AD7343" w:rsidRDefault="00AD7343" w:rsidP="00AD7343">
            <w:pPr>
              <w:rPr>
                <w:rFonts w:ascii="Arial" w:hAnsi="Arial" w:cs="Arial"/>
              </w:rPr>
            </w:pPr>
            <w:r>
              <w:rPr>
                <w:rFonts w:ascii="Arial" w:hAnsi="Arial" w:cs="Arial"/>
              </w:rPr>
              <w:t>In addition to those nominations it was also announced that Lt Col McPherson is handing over as the chairman of the trustee board to Maj Hunt.</w:t>
            </w:r>
          </w:p>
          <w:p w14:paraId="635B8999" w14:textId="49BAA020" w:rsidR="00AD7343" w:rsidRDefault="00AD7343" w:rsidP="00AD7343">
            <w:pPr>
              <w:rPr>
                <w:rFonts w:ascii="Arial" w:hAnsi="Arial" w:cs="Arial"/>
              </w:rPr>
            </w:pPr>
          </w:p>
          <w:p w14:paraId="12DDA8EB" w14:textId="70FC4710" w:rsidR="00AD7343" w:rsidRDefault="00AD7343" w:rsidP="00AD7343">
            <w:pPr>
              <w:rPr>
                <w:rFonts w:ascii="Arial" w:hAnsi="Arial" w:cs="Arial"/>
              </w:rPr>
            </w:pPr>
            <w:r>
              <w:rPr>
                <w:rFonts w:ascii="Arial" w:hAnsi="Arial" w:cs="Arial"/>
              </w:rPr>
              <w:t xml:space="preserve">MM thanked the trustee board for their support, commitment and dedication to the charity which has been pivotal in the charity becoming class leading.  This is evidenced by the request from ASDIC </w:t>
            </w:r>
            <w:r w:rsidR="00904320">
              <w:rPr>
                <w:rFonts w:ascii="Arial" w:hAnsi="Arial" w:cs="Arial"/>
              </w:rPr>
              <w:t xml:space="preserve">for the MCVC </w:t>
            </w:r>
            <w:r>
              <w:rPr>
                <w:rFonts w:ascii="Arial" w:hAnsi="Arial" w:cs="Arial"/>
              </w:rPr>
              <w:t xml:space="preserve">to become the regional coordinator of drop in and breakfast club groups.  In addition, we have recently been awarded the AFC Employer Recognition Scheme, Bronze Award.  MM offered the grateful thanks of the charity to KC who was the single driving force in achieving this national award. MM also stated that the MCVC is well placed to continue to thrive long after his departure.  The charity is well governed, well organised and provides vital safe space for us all to meet each Friday.  The outreach activity will change, and it is not clear what shape the evolving outreach activity will take.  MM has been immensely proud of all of those who have given their time in support.  Of particular note Bill has been a magnificent ambassador for the MCVC in General and the outreach in particular.  </w:t>
            </w:r>
            <w:r w:rsidR="00904320">
              <w:rPr>
                <w:rFonts w:ascii="Arial" w:hAnsi="Arial" w:cs="Arial"/>
              </w:rPr>
              <w:t>MM expressed his gratitude to RM for his considerable commitment to the MCVC as ou</w:t>
            </w:r>
            <w:r w:rsidR="008D749F">
              <w:rPr>
                <w:rFonts w:ascii="Arial" w:hAnsi="Arial" w:cs="Arial"/>
              </w:rPr>
              <w:t>r</w:t>
            </w:r>
            <w:r w:rsidR="00904320">
              <w:rPr>
                <w:rFonts w:ascii="Arial" w:hAnsi="Arial" w:cs="Arial"/>
              </w:rPr>
              <w:t xml:space="preserve"> chairman – giving his time willingly and freely in our support. MM also commented on the significant contribution made to the outreach project by JO who work so hard to set up the program and KC who has invested so much to its continuing success.</w:t>
            </w:r>
          </w:p>
          <w:p w14:paraId="71835BBC" w14:textId="77777777" w:rsidR="00DC6D5B" w:rsidRDefault="00DC6D5B" w:rsidP="00093E0B">
            <w:pPr>
              <w:rPr>
                <w:rFonts w:ascii="Arial" w:hAnsi="Arial" w:cs="Arial"/>
              </w:rPr>
            </w:pPr>
          </w:p>
          <w:p w14:paraId="4AAF3AB3" w14:textId="5E42844E" w:rsidR="00BD64DF" w:rsidRPr="00093E0B" w:rsidRDefault="00BD64DF" w:rsidP="00093E0B">
            <w:pPr>
              <w:rPr>
                <w:rFonts w:ascii="Arial" w:hAnsi="Arial" w:cs="Arial"/>
              </w:rPr>
            </w:pPr>
            <w:r>
              <w:rPr>
                <w:rFonts w:ascii="Arial" w:hAnsi="Arial" w:cs="Arial"/>
              </w:rPr>
              <w:t>MM then formally handed over the chairmanship of the MCVC board to AH</w:t>
            </w:r>
            <w:r w:rsidR="00904320">
              <w:rPr>
                <w:rFonts w:ascii="Arial" w:hAnsi="Arial" w:cs="Arial"/>
              </w:rPr>
              <w:t xml:space="preserve"> and thanked all present for their support and friendship over a number of years.</w:t>
            </w:r>
          </w:p>
          <w:p w14:paraId="294B2A2E" w14:textId="1A66DB08" w:rsidR="00C47826" w:rsidRPr="001D6959" w:rsidRDefault="00C47826" w:rsidP="00450E7D">
            <w:pPr>
              <w:rPr>
                <w:rFonts w:ascii="Arial" w:hAnsi="Arial" w:cs="Arial"/>
              </w:rPr>
            </w:pPr>
          </w:p>
        </w:tc>
        <w:tc>
          <w:tcPr>
            <w:tcW w:w="938" w:type="dxa"/>
          </w:tcPr>
          <w:p w14:paraId="533A48BB" w14:textId="2B52026B" w:rsidR="00184579" w:rsidRPr="001D6959" w:rsidRDefault="00720DEE">
            <w:pPr>
              <w:rPr>
                <w:rFonts w:ascii="Arial" w:hAnsi="Arial" w:cs="Arial"/>
              </w:rPr>
            </w:pPr>
            <w:r w:rsidRPr="001D6959">
              <w:rPr>
                <w:rFonts w:ascii="Arial" w:hAnsi="Arial" w:cs="Arial"/>
              </w:rPr>
              <w:lastRenderedPageBreak/>
              <w:t>MM</w:t>
            </w:r>
          </w:p>
          <w:p w14:paraId="391B3128" w14:textId="3229D2C1" w:rsidR="00450E7D" w:rsidRDefault="00450E7D">
            <w:pPr>
              <w:rPr>
                <w:rFonts w:ascii="Arial" w:hAnsi="Arial" w:cs="Arial"/>
              </w:rPr>
            </w:pPr>
          </w:p>
          <w:p w14:paraId="09870863" w14:textId="1C598260" w:rsidR="00A82CFA" w:rsidRDefault="00A82CFA">
            <w:pPr>
              <w:rPr>
                <w:rFonts w:ascii="Arial" w:hAnsi="Arial" w:cs="Arial"/>
              </w:rPr>
            </w:pPr>
          </w:p>
          <w:p w14:paraId="30EB707F" w14:textId="534786E3" w:rsidR="00A82CFA" w:rsidRDefault="00A82CFA">
            <w:pPr>
              <w:rPr>
                <w:rFonts w:ascii="Arial" w:hAnsi="Arial" w:cs="Arial"/>
              </w:rPr>
            </w:pPr>
          </w:p>
          <w:p w14:paraId="7A0E88A1" w14:textId="1A9C8459" w:rsidR="00A82CFA" w:rsidRDefault="00A82CFA">
            <w:pPr>
              <w:rPr>
                <w:rFonts w:ascii="Arial" w:hAnsi="Arial" w:cs="Arial"/>
              </w:rPr>
            </w:pPr>
          </w:p>
          <w:p w14:paraId="018E078D" w14:textId="40C46F0F" w:rsidR="00A82CFA" w:rsidRDefault="00A82CFA">
            <w:pPr>
              <w:rPr>
                <w:rFonts w:ascii="Arial" w:hAnsi="Arial" w:cs="Arial"/>
              </w:rPr>
            </w:pPr>
          </w:p>
          <w:p w14:paraId="4AE56D30" w14:textId="5E9AAE77" w:rsidR="00A82CFA" w:rsidRDefault="00A82CFA">
            <w:pPr>
              <w:rPr>
                <w:rFonts w:ascii="Arial" w:hAnsi="Arial" w:cs="Arial"/>
              </w:rPr>
            </w:pPr>
          </w:p>
          <w:p w14:paraId="6F23F7E0" w14:textId="51E934C0" w:rsidR="00A82CFA" w:rsidRDefault="00A82CFA">
            <w:pPr>
              <w:rPr>
                <w:rFonts w:ascii="Arial" w:hAnsi="Arial" w:cs="Arial"/>
              </w:rPr>
            </w:pPr>
          </w:p>
          <w:p w14:paraId="7A9984A3" w14:textId="6E8247B7" w:rsidR="00A82CFA" w:rsidRDefault="00A82CFA">
            <w:pPr>
              <w:rPr>
                <w:rFonts w:ascii="Arial" w:hAnsi="Arial" w:cs="Arial"/>
              </w:rPr>
            </w:pPr>
          </w:p>
          <w:p w14:paraId="170623E8" w14:textId="619C2876" w:rsidR="00A82CFA" w:rsidRDefault="00A82CFA">
            <w:pPr>
              <w:rPr>
                <w:rFonts w:ascii="Arial" w:hAnsi="Arial" w:cs="Arial"/>
              </w:rPr>
            </w:pPr>
          </w:p>
          <w:p w14:paraId="3EC92503" w14:textId="459DBE61" w:rsidR="00A82CFA" w:rsidRDefault="00A82CFA">
            <w:pPr>
              <w:rPr>
                <w:rFonts w:ascii="Arial" w:hAnsi="Arial" w:cs="Arial"/>
              </w:rPr>
            </w:pPr>
          </w:p>
          <w:p w14:paraId="4F9D645B" w14:textId="641FDE15" w:rsidR="00A82CFA" w:rsidRDefault="00A82CFA">
            <w:pPr>
              <w:rPr>
                <w:rFonts w:ascii="Arial" w:hAnsi="Arial" w:cs="Arial"/>
              </w:rPr>
            </w:pPr>
          </w:p>
          <w:p w14:paraId="3597C277" w14:textId="77777777" w:rsidR="00A82CFA" w:rsidRPr="001D6959" w:rsidRDefault="00A82CFA">
            <w:pPr>
              <w:rPr>
                <w:rFonts w:ascii="Arial" w:hAnsi="Arial" w:cs="Arial"/>
              </w:rPr>
            </w:pPr>
          </w:p>
          <w:p w14:paraId="228C42A8" w14:textId="77777777" w:rsidR="00C660C1" w:rsidRPr="001D6959" w:rsidRDefault="00C660C1">
            <w:pPr>
              <w:rPr>
                <w:rFonts w:ascii="Arial" w:hAnsi="Arial" w:cs="Arial"/>
              </w:rPr>
            </w:pPr>
          </w:p>
          <w:p w14:paraId="02417BCC" w14:textId="77777777" w:rsidR="00C660C1" w:rsidRPr="001D6959" w:rsidRDefault="00C660C1">
            <w:pPr>
              <w:rPr>
                <w:rFonts w:ascii="Arial" w:hAnsi="Arial" w:cs="Arial"/>
              </w:rPr>
            </w:pPr>
          </w:p>
          <w:p w14:paraId="4AB354C0" w14:textId="77777777" w:rsidR="00C660C1" w:rsidRPr="001D6959" w:rsidRDefault="00C660C1">
            <w:pPr>
              <w:rPr>
                <w:rFonts w:ascii="Arial" w:hAnsi="Arial" w:cs="Arial"/>
              </w:rPr>
            </w:pPr>
          </w:p>
          <w:p w14:paraId="5D9C15D0" w14:textId="77777777" w:rsidR="00C660C1" w:rsidRPr="001D6959" w:rsidRDefault="00C660C1">
            <w:pPr>
              <w:rPr>
                <w:rFonts w:ascii="Arial" w:hAnsi="Arial" w:cs="Arial"/>
              </w:rPr>
            </w:pPr>
          </w:p>
          <w:p w14:paraId="6A022249" w14:textId="1A0C2C38" w:rsidR="00C660C1" w:rsidRDefault="00C660C1">
            <w:pPr>
              <w:rPr>
                <w:rFonts w:ascii="Arial" w:hAnsi="Arial" w:cs="Arial"/>
              </w:rPr>
            </w:pPr>
          </w:p>
          <w:p w14:paraId="2989F7B0" w14:textId="55AE03E1" w:rsidR="00C660C1" w:rsidRPr="001D6959" w:rsidRDefault="00C660C1">
            <w:pPr>
              <w:rPr>
                <w:rFonts w:ascii="Arial" w:hAnsi="Arial" w:cs="Arial"/>
              </w:rPr>
            </w:pPr>
          </w:p>
          <w:p w14:paraId="09F365F9" w14:textId="77777777" w:rsidR="00C660C1" w:rsidRPr="001D6959" w:rsidRDefault="00C660C1">
            <w:pPr>
              <w:rPr>
                <w:rFonts w:ascii="Arial" w:hAnsi="Arial" w:cs="Arial"/>
              </w:rPr>
            </w:pPr>
          </w:p>
          <w:p w14:paraId="44F4CC72" w14:textId="77777777" w:rsidR="00C660C1" w:rsidRPr="001D6959" w:rsidRDefault="00C660C1">
            <w:pPr>
              <w:rPr>
                <w:rFonts w:ascii="Arial" w:hAnsi="Arial" w:cs="Arial"/>
              </w:rPr>
            </w:pPr>
          </w:p>
          <w:p w14:paraId="78D912F0" w14:textId="77777777" w:rsidR="00C660C1" w:rsidRPr="001D6959" w:rsidRDefault="00C660C1">
            <w:pPr>
              <w:rPr>
                <w:rFonts w:ascii="Arial" w:hAnsi="Arial" w:cs="Arial"/>
              </w:rPr>
            </w:pPr>
          </w:p>
          <w:p w14:paraId="5203752B" w14:textId="2C72081E" w:rsidR="00C660C1" w:rsidRPr="001D6959" w:rsidRDefault="00C660C1">
            <w:pPr>
              <w:rPr>
                <w:rFonts w:ascii="Arial" w:hAnsi="Arial" w:cs="Arial"/>
              </w:rPr>
            </w:pPr>
          </w:p>
          <w:p w14:paraId="0C409232" w14:textId="3DE606DB" w:rsidR="00C660C1" w:rsidRPr="001D6959" w:rsidRDefault="002D4D7F">
            <w:pPr>
              <w:rPr>
                <w:rFonts w:ascii="Arial" w:hAnsi="Arial" w:cs="Arial"/>
              </w:rPr>
            </w:pPr>
            <w:r>
              <w:rPr>
                <w:rFonts w:ascii="Arial" w:hAnsi="Arial" w:cs="Arial"/>
              </w:rPr>
              <w:t>Agreed</w:t>
            </w:r>
          </w:p>
          <w:p w14:paraId="2B827A21" w14:textId="77777777" w:rsidR="00C660C1" w:rsidRPr="001D6959" w:rsidRDefault="00C660C1">
            <w:pPr>
              <w:rPr>
                <w:rFonts w:ascii="Arial" w:hAnsi="Arial" w:cs="Arial"/>
              </w:rPr>
            </w:pPr>
          </w:p>
          <w:p w14:paraId="1432CEC4" w14:textId="77777777" w:rsidR="00C660C1" w:rsidRPr="001D6959" w:rsidRDefault="00C660C1">
            <w:pPr>
              <w:rPr>
                <w:rFonts w:ascii="Arial" w:hAnsi="Arial" w:cs="Arial"/>
              </w:rPr>
            </w:pPr>
          </w:p>
          <w:p w14:paraId="489966EF" w14:textId="77777777" w:rsidR="00C660C1" w:rsidRPr="001D6959" w:rsidRDefault="00C660C1">
            <w:pPr>
              <w:rPr>
                <w:rFonts w:ascii="Arial" w:hAnsi="Arial" w:cs="Arial"/>
              </w:rPr>
            </w:pPr>
          </w:p>
          <w:p w14:paraId="10142054" w14:textId="77777777" w:rsidR="00C660C1" w:rsidRPr="001D6959" w:rsidRDefault="00C660C1">
            <w:pPr>
              <w:rPr>
                <w:rFonts w:ascii="Arial" w:hAnsi="Arial" w:cs="Arial"/>
              </w:rPr>
            </w:pPr>
          </w:p>
          <w:p w14:paraId="12012BCA" w14:textId="77777777" w:rsidR="00C660C1" w:rsidRPr="001D6959" w:rsidRDefault="00C660C1">
            <w:pPr>
              <w:rPr>
                <w:rFonts w:ascii="Arial" w:hAnsi="Arial" w:cs="Arial"/>
              </w:rPr>
            </w:pPr>
          </w:p>
          <w:p w14:paraId="71BC0824" w14:textId="77777777" w:rsidR="00C660C1" w:rsidRPr="001D6959" w:rsidRDefault="00C660C1">
            <w:pPr>
              <w:rPr>
                <w:rFonts w:ascii="Arial" w:hAnsi="Arial" w:cs="Arial"/>
              </w:rPr>
            </w:pPr>
          </w:p>
          <w:p w14:paraId="3E99FF95" w14:textId="77777777" w:rsidR="00C660C1" w:rsidRPr="001D6959" w:rsidRDefault="00C660C1">
            <w:pPr>
              <w:rPr>
                <w:rFonts w:ascii="Arial" w:hAnsi="Arial" w:cs="Arial"/>
              </w:rPr>
            </w:pPr>
          </w:p>
          <w:p w14:paraId="46A304FC" w14:textId="77777777" w:rsidR="00C660C1" w:rsidRPr="001D6959" w:rsidRDefault="00C660C1">
            <w:pPr>
              <w:rPr>
                <w:rFonts w:ascii="Arial" w:hAnsi="Arial" w:cs="Arial"/>
              </w:rPr>
            </w:pPr>
          </w:p>
          <w:p w14:paraId="4B5FF8E7" w14:textId="77777777" w:rsidR="00C660C1" w:rsidRPr="001D6959" w:rsidRDefault="00C660C1">
            <w:pPr>
              <w:rPr>
                <w:rFonts w:ascii="Arial" w:hAnsi="Arial" w:cs="Arial"/>
              </w:rPr>
            </w:pPr>
          </w:p>
          <w:p w14:paraId="1A9773B7" w14:textId="77777777" w:rsidR="00C660C1" w:rsidRPr="001D6959" w:rsidRDefault="00C660C1">
            <w:pPr>
              <w:rPr>
                <w:rFonts w:ascii="Arial" w:hAnsi="Arial" w:cs="Arial"/>
              </w:rPr>
            </w:pPr>
          </w:p>
          <w:p w14:paraId="6E5F71F2" w14:textId="77777777" w:rsidR="00C660C1" w:rsidRPr="001D6959" w:rsidRDefault="00C660C1">
            <w:pPr>
              <w:rPr>
                <w:rFonts w:ascii="Arial" w:hAnsi="Arial" w:cs="Arial"/>
              </w:rPr>
            </w:pPr>
          </w:p>
          <w:p w14:paraId="05A36A1A" w14:textId="77777777" w:rsidR="00C660C1" w:rsidRPr="001D6959" w:rsidRDefault="00C660C1">
            <w:pPr>
              <w:rPr>
                <w:rFonts w:ascii="Arial" w:hAnsi="Arial" w:cs="Arial"/>
              </w:rPr>
            </w:pPr>
          </w:p>
          <w:p w14:paraId="439DE55A" w14:textId="33FB4249" w:rsidR="00C660C1" w:rsidRPr="001D6959" w:rsidRDefault="00C660C1">
            <w:pPr>
              <w:rPr>
                <w:rFonts w:ascii="Arial" w:hAnsi="Arial" w:cs="Arial"/>
              </w:rPr>
            </w:pPr>
          </w:p>
        </w:tc>
      </w:tr>
      <w:tr w:rsidR="00260C01" w14:paraId="4749FF1D" w14:textId="77777777" w:rsidTr="005720C4">
        <w:tc>
          <w:tcPr>
            <w:tcW w:w="1222" w:type="dxa"/>
          </w:tcPr>
          <w:p w14:paraId="60B636C7" w14:textId="77777777" w:rsidR="00871316" w:rsidRPr="001D6959" w:rsidRDefault="00871316" w:rsidP="00A1512C">
            <w:pPr>
              <w:pStyle w:val="ListParagraph"/>
              <w:numPr>
                <w:ilvl w:val="0"/>
                <w:numId w:val="9"/>
              </w:numPr>
              <w:jc w:val="both"/>
              <w:rPr>
                <w:rFonts w:ascii="Arial" w:hAnsi="Arial" w:cs="Arial"/>
              </w:rPr>
            </w:pPr>
          </w:p>
        </w:tc>
        <w:tc>
          <w:tcPr>
            <w:tcW w:w="2601" w:type="dxa"/>
          </w:tcPr>
          <w:p w14:paraId="49605645" w14:textId="2DBE83B4" w:rsidR="00871316" w:rsidRPr="001D6959" w:rsidRDefault="00725180" w:rsidP="00556CDC">
            <w:pPr>
              <w:rPr>
                <w:rFonts w:ascii="Arial" w:hAnsi="Arial" w:cs="Arial"/>
              </w:rPr>
            </w:pPr>
            <w:r w:rsidRPr="001D6959">
              <w:rPr>
                <w:rFonts w:ascii="Arial" w:hAnsi="Arial" w:cs="Arial"/>
              </w:rPr>
              <w:t xml:space="preserve">Points from the </w:t>
            </w:r>
            <w:r w:rsidR="003B0C39" w:rsidRPr="001D6959">
              <w:rPr>
                <w:rFonts w:ascii="Arial" w:hAnsi="Arial" w:cs="Arial"/>
              </w:rPr>
              <w:t>trustees</w:t>
            </w:r>
          </w:p>
        </w:tc>
        <w:tc>
          <w:tcPr>
            <w:tcW w:w="9780" w:type="dxa"/>
          </w:tcPr>
          <w:p w14:paraId="2059EBBE" w14:textId="1E846BB6" w:rsidR="00871316" w:rsidRPr="001D6959" w:rsidRDefault="002D4D7F" w:rsidP="00556CDC">
            <w:pPr>
              <w:rPr>
                <w:rFonts w:ascii="Arial" w:hAnsi="Arial" w:cs="Arial"/>
                <w:color w:val="000000" w:themeColor="text1"/>
              </w:rPr>
            </w:pPr>
            <w:r>
              <w:rPr>
                <w:rFonts w:ascii="Arial" w:hAnsi="Arial" w:cs="Arial"/>
                <w:color w:val="000000" w:themeColor="text1"/>
              </w:rPr>
              <w:t xml:space="preserve">AH thanked MM for his commitment and wished him well in his future ventures. </w:t>
            </w:r>
          </w:p>
          <w:p w14:paraId="0FDA7713" w14:textId="0DA0ABF9" w:rsidR="007E30C3" w:rsidRPr="001D6959" w:rsidRDefault="007E30C3" w:rsidP="007E30C3">
            <w:pPr>
              <w:rPr>
                <w:rFonts w:ascii="Arial" w:hAnsi="Arial" w:cs="Arial"/>
              </w:rPr>
            </w:pPr>
          </w:p>
        </w:tc>
        <w:tc>
          <w:tcPr>
            <w:tcW w:w="938" w:type="dxa"/>
          </w:tcPr>
          <w:p w14:paraId="4B16DDDB" w14:textId="77777777" w:rsidR="00871316" w:rsidRPr="001D6959" w:rsidRDefault="00871316" w:rsidP="00556CDC">
            <w:pPr>
              <w:rPr>
                <w:rFonts w:ascii="Arial" w:hAnsi="Arial" w:cs="Arial"/>
              </w:rPr>
            </w:pPr>
          </w:p>
        </w:tc>
      </w:tr>
      <w:tr w:rsidR="005720C4" w14:paraId="3E73391E" w14:textId="77777777" w:rsidTr="005720C4">
        <w:tc>
          <w:tcPr>
            <w:tcW w:w="1222" w:type="dxa"/>
          </w:tcPr>
          <w:p w14:paraId="2E5CEDB0" w14:textId="77777777" w:rsidR="005720C4" w:rsidRPr="001D6959" w:rsidRDefault="005720C4" w:rsidP="00A1512C">
            <w:pPr>
              <w:pStyle w:val="ListParagraph"/>
              <w:numPr>
                <w:ilvl w:val="0"/>
                <w:numId w:val="9"/>
              </w:numPr>
              <w:jc w:val="both"/>
              <w:rPr>
                <w:rFonts w:ascii="Arial" w:hAnsi="Arial" w:cs="Arial"/>
              </w:rPr>
            </w:pPr>
          </w:p>
        </w:tc>
        <w:tc>
          <w:tcPr>
            <w:tcW w:w="2601" w:type="dxa"/>
          </w:tcPr>
          <w:p w14:paraId="3E173DF2" w14:textId="54ACE79D" w:rsidR="005720C4" w:rsidRPr="001D6959" w:rsidRDefault="005720C4" w:rsidP="00556CDC">
            <w:pPr>
              <w:rPr>
                <w:rFonts w:ascii="Arial" w:hAnsi="Arial" w:cs="Arial"/>
              </w:rPr>
            </w:pPr>
            <w:r>
              <w:rPr>
                <w:rFonts w:ascii="Arial" w:hAnsi="Arial" w:cs="Arial"/>
              </w:rPr>
              <w:t>Points from the floor</w:t>
            </w:r>
          </w:p>
        </w:tc>
        <w:tc>
          <w:tcPr>
            <w:tcW w:w="9780" w:type="dxa"/>
          </w:tcPr>
          <w:p w14:paraId="34B0CD48" w14:textId="77777777" w:rsidR="005720C4" w:rsidRDefault="005720C4" w:rsidP="00556CDC">
            <w:pPr>
              <w:rPr>
                <w:rFonts w:ascii="Arial" w:hAnsi="Arial" w:cs="Arial"/>
                <w:color w:val="000000" w:themeColor="text1"/>
              </w:rPr>
            </w:pPr>
          </w:p>
          <w:p w14:paraId="55D8CF12" w14:textId="6A6AD8A9" w:rsidR="00904320" w:rsidRDefault="00904320" w:rsidP="00904320">
            <w:pPr>
              <w:pStyle w:val="ListParagraph"/>
              <w:numPr>
                <w:ilvl w:val="0"/>
                <w:numId w:val="27"/>
              </w:numPr>
              <w:rPr>
                <w:rFonts w:ascii="Arial" w:hAnsi="Arial" w:cs="Arial"/>
                <w:color w:val="000000" w:themeColor="text1"/>
              </w:rPr>
            </w:pPr>
            <w:r>
              <w:rPr>
                <w:rFonts w:ascii="Arial" w:hAnsi="Arial" w:cs="Arial"/>
                <w:color w:val="000000" w:themeColor="text1"/>
              </w:rPr>
              <w:t xml:space="preserve">  </w:t>
            </w:r>
            <w:r w:rsidR="002D4D7F">
              <w:rPr>
                <w:rFonts w:ascii="Arial" w:hAnsi="Arial" w:cs="Arial"/>
                <w:color w:val="000000" w:themeColor="text1"/>
              </w:rPr>
              <w:t>TC asked for a vote of thanks to RM (and Sally) for the considerable unseen work on behalf of the charity</w:t>
            </w:r>
          </w:p>
          <w:p w14:paraId="324243C7" w14:textId="255D3B4C" w:rsidR="00904320" w:rsidRDefault="00904320" w:rsidP="00904320">
            <w:pPr>
              <w:pStyle w:val="ListParagraph"/>
              <w:numPr>
                <w:ilvl w:val="0"/>
                <w:numId w:val="27"/>
              </w:numPr>
              <w:rPr>
                <w:rFonts w:ascii="Arial" w:hAnsi="Arial" w:cs="Arial"/>
                <w:color w:val="000000" w:themeColor="text1"/>
              </w:rPr>
            </w:pPr>
            <w:r>
              <w:rPr>
                <w:rFonts w:ascii="Arial" w:hAnsi="Arial" w:cs="Arial"/>
                <w:color w:val="000000" w:themeColor="text1"/>
              </w:rPr>
              <w:t xml:space="preserve">  </w:t>
            </w:r>
            <w:r w:rsidR="002D4D7F">
              <w:rPr>
                <w:rFonts w:ascii="Arial" w:hAnsi="Arial" w:cs="Arial"/>
                <w:color w:val="000000" w:themeColor="text1"/>
              </w:rPr>
              <w:t>The benefit of having a PA system to aid those with hearing loss</w:t>
            </w:r>
          </w:p>
          <w:p w14:paraId="04B8A09D" w14:textId="79480B25" w:rsidR="002D4D7F" w:rsidRDefault="002D4D7F" w:rsidP="00904320">
            <w:pPr>
              <w:pStyle w:val="ListParagraph"/>
              <w:numPr>
                <w:ilvl w:val="0"/>
                <w:numId w:val="27"/>
              </w:numPr>
              <w:rPr>
                <w:rFonts w:ascii="Arial" w:hAnsi="Arial" w:cs="Arial"/>
                <w:color w:val="000000" w:themeColor="text1"/>
              </w:rPr>
            </w:pPr>
            <w:r>
              <w:rPr>
                <w:rFonts w:ascii="Arial" w:hAnsi="Arial" w:cs="Arial"/>
                <w:color w:val="000000" w:themeColor="text1"/>
              </w:rPr>
              <w:lastRenderedPageBreak/>
              <w:t>Visibility of the outreach grant fund and an outline of the future of the S Yorks outreach project</w:t>
            </w:r>
          </w:p>
          <w:p w14:paraId="5BE08639" w14:textId="6F11D50A" w:rsidR="002D4D7F" w:rsidRDefault="002D4D7F" w:rsidP="00904320">
            <w:pPr>
              <w:pStyle w:val="ListParagraph"/>
              <w:numPr>
                <w:ilvl w:val="0"/>
                <w:numId w:val="27"/>
              </w:numPr>
              <w:rPr>
                <w:rFonts w:ascii="Arial" w:hAnsi="Arial" w:cs="Arial"/>
                <w:color w:val="000000" w:themeColor="text1"/>
              </w:rPr>
            </w:pPr>
            <w:r>
              <w:rPr>
                <w:rFonts w:ascii="Arial" w:hAnsi="Arial" w:cs="Arial"/>
                <w:color w:val="000000" w:themeColor="text1"/>
              </w:rPr>
              <w:t>The impact of changing our postal address</w:t>
            </w:r>
          </w:p>
          <w:p w14:paraId="1A26E2DC" w14:textId="3377A734" w:rsidR="002D4D7F" w:rsidRDefault="002D4D7F" w:rsidP="002D4D7F">
            <w:pPr>
              <w:rPr>
                <w:rFonts w:ascii="Arial" w:hAnsi="Arial" w:cs="Arial"/>
                <w:color w:val="000000" w:themeColor="text1"/>
              </w:rPr>
            </w:pPr>
          </w:p>
          <w:p w14:paraId="10564624" w14:textId="3B9D9871" w:rsidR="002D4D7F" w:rsidRPr="002D4D7F" w:rsidRDefault="002D4D7F" w:rsidP="002D4D7F">
            <w:pPr>
              <w:rPr>
                <w:rFonts w:ascii="Arial" w:hAnsi="Arial" w:cs="Arial"/>
                <w:color w:val="000000" w:themeColor="text1"/>
              </w:rPr>
            </w:pPr>
            <w:r>
              <w:rPr>
                <w:rFonts w:ascii="Arial" w:hAnsi="Arial" w:cs="Arial"/>
                <w:color w:val="000000" w:themeColor="text1"/>
              </w:rPr>
              <w:t>All of the above was noted and satisfactory responses provided as accurately as was possible.  Work to continue the outreach project was ongoing but predominantly this was led by RMBC with MCVC carrying out the task on behalf of the four council groups.</w:t>
            </w:r>
          </w:p>
          <w:p w14:paraId="1CB051EB" w14:textId="7B64AE55" w:rsidR="00904320" w:rsidRPr="00904320" w:rsidRDefault="00904320" w:rsidP="00904320">
            <w:pPr>
              <w:rPr>
                <w:rFonts w:ascii="Arial" w:hAnsi="Arial" w:cs="Arial"/>
                <w:color w:val="000000" w:themeColor="text1"/>
              </w:rPr>
            </w:pPr>
          </w:p>
        </w:tc>
        <w:tc>
          <w:tcPr>
            <w:tcW w:w="938" w:type="dxa"/>
          </w:tcPr>
          <w:p w14:paraId="33437884" w14:textId="77777777" w:rsidR="005720C4" w:rsidRPr="001D6959" w:rsidRDefault="005720C4" w:rsidP="00556CDC">
            <w:pPr>
              <w:rPr>
                <w:rFonts w:ascii="Arial" w:hAnsi="Arial" w:cs="Arial"/>
              </w:rPr>
            </w:pPr>
          </w:p>
        </w:tc>
      </w:tr>
      <w:tr w:rsidR="00260C01" w14:paraId="20C17F0F" w14:textId="77777777" w:rsidTr="005720C4">
        <w:tc>
          <w:tcPr>
            <w:tcW w:w="1222" w:type="dxa"/>
          </w:tcPr>
          <w:p w14:paraId="7CCCCC3B" w14:textId="77777777" w:rsidR="00871316" w:rsidRPr="001D6959" w:rsidRDefault="00871316" w:rsidP="00A1512C">
            <w:pPr>
              <w:pStyle w:val="ListParagraph"/>
              <w:numPr>
                <w:ilvl w:val="0"/>
                <w:numId w:val="9"/>
              </w:numPr>
              <w:jc w:val="both"/>
              <w:rPr>
                <w:rFonts w:ascii="Arial" w:hAnsi="Arial" w:cs="Arial"/>
              </w:rPr>
            </w:pPr>
          </w:p>
        </w:tc>
        <w:tc>
          <w:tcPr>
            <w:tcW w:w="2601" w:type="dxa"/>
          </w:tcPr>
          <w:p w14:paraId="57C3E553" w14:textId="77777777" w:rsidR="00871316" w:rsidRPr="001D6959" w:rsidRDefault="00725180" w:rsidP="00556CDC">
            <w:pPr>
              <w:rPr>
                <w:rFonts w:ascii="Arial" w:hAnsi="Arial" w:cs="Arial"/>
              </w:rPr>
            </w:pPr>
            <w:r w:rsidRPr="001D6959">
              <w:rPr>
                <w:rFonts w:ascii="Arial" w:hAnsi="Arial" w:cs="Arial"/>
              </w:rPr>
              <w:t>AoB</w:t>
            </w:r>
          </w:p>
        </w:tc>
        <w:tc>
          <w:tcPr>
            <w:tcW w:w="9780" w:type="dxa"/>
          </w:tcPr>
          <w:p w14:paraId="6CED874E" w14:textId="77777777" w:rsidR="002D4D7F" w:rsidRPr="002D4D7F" w:rsidRDefault="002D4D7F" w:rsidP="002D4D7F">
            <w:pPr>
              <w:rPr>
                <w:rFonts w:ascii="Arial" w:hAnsi="Arial" w:cs="Arial"/>
                <w:color w:val="000000" w:themeColor="text1"/>
              </w:rPr>
            </w:pPr>
          </w:p>
          <w:p w14:paraId="36C5AD17" w14:textId="3B6B4EB8" w:rsidR="002D4D7F" w:rsidRDefault="002D4D7F" w:rsidP="002D4D7F">
            <w:pPr>
              <w:rPr>
                <w:rFonts w:ascii="Arial" w:hAnsi="Arial" w:cs="Arial"/>
                <w:color w:val="000000" w:themeColor="text1"/>
              </w:rPr>
            </w:pPr>
            <w:r>
              <w:rPr>
                <w:rFonts w:ascii="Arial" w:hAnsi="Arial" w:cs="Arial"/>
                <w:color w:val="000000" w:themeColor="text1"/>
              </w:rPr>
              <w:t>AH addressed the fol points:</w:t>
            </w:r>
          </w:p>
          <w:p w14:paraId="1EB7B81F" w14:textId="77777777" w:rsidR="002D4D7F" w:rsidRPr="002D4D7F" w:rsidRDefault="002D4D7F" w:rsidP="002D4D7F">
            <w:pPr>
              <w:rPr>
                <w:rFonts w:ascii="Arial" w:hAnsi="Arial" w:cs="Arial"/>
                <w:color w:val="000000" w:themeColor="text1"/>
              </w:rPr>
            </w:pPr>
          </w:p>
          <w:p w14:paraId="3082BCC8" w14:textId="08F6F9EA" w:rsidR="00871316" w:rsidRDefault="008C7817" w:rsidP="008C7817">
            <w:pPr>
              <w:pStyle w:val="ListParagraph"/>
              <w:numPr>
                <w:ilvl w:val="0"/>
                <w:numId w:val="24"/>
              </w:numPr>
              <w:rPr>
                <w:rFonts w:ascii="Arial" w:hAnsi="Arial" w:cs="Arial"/>
                <w:color w:val="000000" w:themeColor="text1"/>
              </w:rPr>
            </w:pPr>
            <w:r>
              <w:rPr>
                <w:rFonts w:ascii="Arial" w:hAnsi="Arial" w:cs="Arial"/>
                <w:color w:val="000000" w:themeColor="text1"/>
              </w:rPr>
              <w:t>ASDIC – regional coordination role</w:t>
            </w:r>
            <w:r w:rsidR="002D4D7F">
              <w:rPr>
                <w:rFonts w:ascii="Arial" w:hAnsi="Arial" w:cs="Arial"/>
                <w:color w:val="000000" w:themeColor="text1"/>
              </w:rPr>
              <w:t>.</w:t>
            </w:r>
          </w:p>
          <w:p w14:paraId="3AE978AF" w14:textId="1B029ECF" w:rsidR="00EE40C4" w:rsidRDefault="00EE40C4" w:rsidP="008C7817">
            <w:pPr>
              <w:pStyle w:val="ListParagraph"/>
              <w:numPr>
                <w:ilvl w:val="0"/>
                <w:numId w:val="24"/>
              </w:numPr>
              <w:rPr>
                <w:rFonts w:ascii="Arial" w:hAnsi="Arial" w:cs="Arial"/>
                <w:color w:val="000000" w:themeColor="text1"/>
              </w:rPr>
            </w:pPr>
            <w:r>
              <w:rPr>
                <w:rFonts w:ascii="Arial" w:hAnsi="Arial" w:cs="Arial"/>
                <w:color w:val="000000" w:themeColor="text1"/>
              </w:rPr>
              <w:t>COBSEO – Membership for 2020 - £65 – agreed?</w:t>
            </w:r>
          </w:p>
          <w:p w14:paraId="62D57AAF" w14:textId="77777777" w:rsidR="004D1724" w:rsidRPr="001D6959" w:rsidRDefault="004D1724" w:rsidP="00556CDC">
            <w:pPr>
              <w:rPr>
                <w:rFonts w:ascii="Arial" w:hAnsi="Arial" w:cs="Arial"/>
                <w:color w:val="FF0000"/>
              </w:rPr>
            </w:pPr>
          </w:p>
          <w:p w14:paraId="11417E97" w14:textId="0B074617" w:rsidR="00D47735" w:rsidRPr="001D6959" w:rsidRDefault="00D47735" w:rsidP="00C7673E">
            <w:pPr>
              <w:pStyle w:val="ListParagraph"/>
              <w:rPr>
                <w:rFonts w:ascii="Arial" w:hAnsi="Arial" w:cs="Arial"/>
              </w:rPr>
            </w:pPr>
          </w:p>
        </w:tc>
        <w:tc>
          <w:tcPr>
            <w:tcW w:w="938" w:type="dxa"/>
          </w:tcPr>
          <w:p w14:paraId="68C842A7" w14:textId="3830FA16" w:rsidR="00871316" w:rsidRPr="001D6959" w:rsidRDefault="00904320" w:rsidP="00556CDC">
            <w:pPr>
              <w:rPr>
                <w:rFonts w:ascii="Arial" w:hAnsi="Arial" w:cs="Arial"/>
              </w:rPr>
            </w:pPr>
            <w:r>
              <w:rPr>
                <w:rFonts w:ascii="Arial" w:hAnsi="Arial" w:cs="Arial"/>
              </w:rPr>
              <w:t>AH</w:t>
            </w:r>
          </w:p>
          <w:p w14:paraId="79035ABE" w14:textId="77777777" w:rsidR="004D1724" w:rsidRPr="001D6959" w:rsidRDefault="004D1724" w:rsidP="00556CDC">
            <w:pPr>
              <w:rPr>
                <w:rFonts w:ascii="Arial" w:hAnsi="Arial" w:cs="Arial"/>
              </w:rPr>
            </w:pPr>
          </w:p>
          <w:p w14:paraId="18A22DBE" w14:textId="6C8BB513" w:rsidR="00174C4B" w:rsidRPr="001D6959" w:rsidRDefault="00174C4B" w:rsidP="00556CDC">
            <w:pPr>
              <w:rPr>
                <w:rFonts w:ascii="Arial" w:hAnsi="Arial" w:cs="Arial"/>
              </w:rPr>
            </w:pPr>
          </w:p>
        </w:tc>
      </w:tr>
      <w:tr w:rsidR="00260C01" w14:paraId="3939D24B" w14:textId="77777777" w:rsidTr="005720C4">
        <w:trPr>
          <w:trHeight w:val="566"/>
        </w:trPr>
        <w:tc>
          <w:tcPr>
            <w:tcW w:w="1222" w:type="dxa"/>
          </w:tcPr>
          <w:p w14:paraId="3A341C4B" w14:textId="77777777" w:rsidR="00725180" w:rsidRPr="001D6959" w:rsidRDefault="00725180" w:rsidP="00A1512C">
            <w:pPr>
              <w:pStyle w:val="ListParagraph"/>
              <w:numPr>
                <w:ilvl w:val="0"/>
                <w:numId w:val="9"/>
              </w:numPr>
              <w:jc w:val="both"/>
              <w:rPr>
                <w:rFonts w:ascii="Arial" w:hAnsi="Arial" w:cs="Arial"/>
              </w:rPr>
            </w:pPr>
          </w:p>
        </w:tc>
        <w:tc>
          <w:tcPr>
            <w:tcW w:w="2601" w:type="dxa"/>
          </w:tcPr>
          <w:p w14:paraId="7C2E4BC6" w14:textId="77777777" w:rsidR="00725180" w:rsidRPr="001D6959" w:rsidRDefault="00260C01" w:rsidP="00556CDC">
            <w:pPr>
              <w:rPr>
                <w:rFonts w:ascii="Arial" w:hAnsi="Arial" w:cs="Arial"/>
              </w:rPr>
            </w:pPr>
            <w:r w:rsidRPr="001D6959">
              <w:rPr>
                <w:rFonts w:ascii="Arial" w:hAnsi="Arial" w:cs="Arial"/>
              </w:rPr>
              <w:t>Closing remarks</w:t>
            </w:r>
          </w:p>
        </w:tc>
        <w:tc>
          <w:tcPr>
            <w:tcW w:w="9780" w:type="dxa"/>
          </w:tcPr>
          <w:p w14:paraId="791AB39D" w14:textId="77777777" w:rsidR="00725180" w:rsidRPr="001D6959" w:rsidRDefault="00786BFC" w:rsidP="00556CDC">
            <w:pPr>
              <w:rPr>
                <w:rFonts w:ascii="Arial" w:hAnsi="Arial" w:cs="Arial"/>
              </w:rPr>
            </w:pPr>
            <w:r w:rsidRPr="001D6959">
              <w:rPr>
                <w:rFonts w:ascii="Arial" w:hAnsi="Arial" w:cs="Arial"/>
              </w:rPr>
              <w:t>The Chairman thanked all those attending and those who had contributed by email for their time and commitment and support.</w:t>
            </w:r>
          </w:p>
          <w:p w14:paraId="3AD07F5C" w14:textId="77777777" w:rsidR="006E02A1" w:rsidRPr="001D6959" w:rsidRDefault="006E02A1" w:rsidP="00556CDC">
            <w:pPr>
              <w:rPr>
                <w:rFonts w:ascii="Arial" w:hAnsi="Arial" w:cs="Arial"/>
              </w:rPr>
            </w:pPr>
          </w:p>
          <w:p w14:paraId="171DE5AA" w14:textId="20646BE2" w:rsidR="006E02A1" w:rsidRPr="001D6959" w:rsidRDefault="006E02A1" w:rsidP="00556CDC">
            <w:pPr>
              <w:rPr>
                <w:rFonts w:ascii="Arial" w:hAnsi="Arial" w:cs="Arial"/>
              </w:rPr>
            </w:pPr>
            <w:r w:rsidRPr="001D6959">
              <w:rPr>
                <w:rFonts w:ascii="Arial" w:hAnsi="Arial" w:cs="Arial"/>
              </w:rPr>
              <w:t xml:space="preserve">The meeting concluded at </w:t>
            </w:r>
            <w:r w:rsidR="002D4D7F">
              <w:rPr>
                <w:rFonts w:ascii="Arial" w:hAnsi="Arial" w:cs="Arial"/>
              </w:rPr>
              <w:t>1210</w:t>
            </w:r>
          </w:p>
        </w:tc>
        <w:tc>
          <w:tcPr>
            <w:tcW w:w="938" w:type="dxa"/>
          </w:tcPr>
          <w:p w14:paraId="7100729D" w14:textId="6BAEC3AA" w:rsidR="00725180" w:rsidRPr="001D6959" w:rsidRDefault="00904320" w:rsidP="00556CDC">
            <w:pPr>
              <w:rPr>
                <w:rFonts w:ascii="Arial" w:hAnsi="Arial" w:cs="Arial"/>
              </w:rPr>
            </w:pPr>
            <w:r>
              <w:rPr>
                <w:rFonts w:ascii="Arial" w:hAnsi="Arial" w:cs="Arial"/>
              </w:rPr>
              <w:t>AH</w:t>
            </w:r>
          </w:p>
        </w:tc>
      </w:tr>
      <w:tr w:rsidR="00260C01" w14:paraId="7673A8C9" w14:textId="77777777" w:rsidTr="005720C4">
        <w:tc>
          <w:tcPr>
            <w:tcW w:w="1222" w:type="dxa"/>
          </w:tcPr>
          <w:p w14:paraId="7A455864" w14:textId="77777777" w:rsidR="00725180" w:rsidRPr="001D6959" w:rsidRDefault="00725180" w:rsidP="00A1512C">
            <w:pPr>
              <w:pStyle w:val="ListParagraph"/>
              <w:numPr>
                <w:ilvl w:val="0"/>
                <w:numId w:val="9"/>
              </w:numPr>
              <w:jc w:val="both"/>
              <w:rPr>
                <w:rFonts w:ascii="Arial" w:hAnsi="Arial" w:cs="Arial"/>
              </w:rPr>
            </w:pPr>
          </w:p>
        </w:tc>
        <w:tc>
          <w:tcPr>
            <w:tcW w:w="2601" w:type="dxa"/>
          </w:tcPr>
          <w:p w14:paraId="515CE9AA" w14:textId="4F04608D" w:rsidR="00725180" w:rsidRPr="001D6959" w:rsidRDefault="00260C01" w:rsidP="00556CDC">
            <w:pPr>
              <w:rPr>
                <w:rFonts w:ascii="Arial" w:hAnsi="Arial" w:cs="Arial"/>
              </w:rPr>
            </w:pPr>
            <w:r w:rsidRPr="001D6959">
              <w:rPr>
                <w:rFonts w:ascii="Arial" w:hAnsi="Arial" w:cs="Arial"/>
              </w:rPr>
              <w:t xml:space="preserve">Dates of </w:t>
            </w:r>
            <w:r w:rsidR="00786BFC" w:rsidRPr="001D6959">
              <w:rPr>
                <w:rFonts w:ascii="Arial" w:hAnsi="Arial" w:cs="Arial"/>
              </w:rPr>
              <w:t>next mtg.</w:t>
            </w:r>
          </w:p>
        </w:tc>
        <w:tc>
          <w:tcPr>
            <w:tcW w:w="9780" w:type="dxa"/>
          </w:tcPr>
          <w:p w14:paraId="747D09FA" w14:textId="16AF3A79" w:rsidR="00725180" w:rsidRPr="001D6959" w:rsidRDefault="00093E0B" w:rsidP="00F36225">
            <w:pPr>
              <w:rPr>
                <w:rFonts w:ascii="Arial" w:hAnsi="Arial" w:cs="Arial"/>
              </w:rPr>
            </w:pPr>
            <w:r>
              <w:rPr>
                <w:rFonts w:ascii="Arial" w:hAnsi="Arial" w:cs="Arial"/>
              </w:rPr>
              <w:t>Will be in June – date to be announced in due course</w:t>
            </w:r>
          </w:p>
        </w:tc>
        <w:tc>
          <w:tcPr>
            <w:tcW w:w="938" w:type="dxa"/>
          </w:tcPr>
          <w:p w14:paraId="6798F2B8" w14:textId="77777777" w:rsidR="00941063" w:rsidRPr="001D6959" w:rsidRDefault="00941063" w:rsidP="00556CDC">
            <w:pPr>
              <w:rPr>
                <w:rFonts w:ascii="Arial" w:hAnsi="Arial" w:cs="Arial"/>
              </w:rPr>
            </w:pPr>
          </w:p>
          <w:p w14:paraId="7BF4B93F" w14:textId="67666E0B" w:rsidR="001D6959" w:rsidRPr="001D6959" w:rsidRDefault="001D6959" w:rsidP="00556CDC">
            <w:pPr>
              <w:rPr>
                <w:rFonts w:ascii="Arial" w:hAnsi="Arial" w:cs="Arial"/>
              </w:rPr>
            </w:pPr>
            <w:r w:rsidRPr="001D6959">
              <w:rPr>
                <w:rFonts w:ascii="Arial" w:hAnsi="Arial" w:cs="Arial"/>
              </w:rPr>
              <w:t>All</w:t>
            </w:r>
          </w:p>
        </w:tc>
      </w:tr>
    </w:tbl>
    <w:p w14:paraId="4E1F0D72" w14:textId="026B7486" w:rsidR="00871316" w:rsidRDefault="00871316">
      <w:pPr>
        <w:sectPr w:rsidR="00871316" w:rsidSect="00D01747">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pPr>
    </w:p>
    <w:p w14:paraId="1853B3F2" w14:textId="77777777" w:rsidR="00184579" w:rsidRDefault="00184579" w:rsidP="00F36225"/>
    <w:sectPr w:rsidR="00184579" w:rsidSect="007251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BBEDB" w14:textId="77777777" w:rsidR="003B5BD0" w:rsidRDefault="003B5BD0" w:rsidP="00184579">
      <w:pPr>
        <w:spacing w:after="0" w:line="240" w:lineRule="auto"/>
      </w:pPr>
      <w:r>
        <w:separator/>
      </w:r>
    </w:p>
  </w:endnote>
  <w:endnote w:type="continuationSeparator" w:id="0">
    <w:p w14:paraId="01CFC6EA" w14:textId="77777777" w:rsidR="003B5BD0" w:rsidRDefault="003B5BD0" w:rsidP="00184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0664998"/>
      <w:docPartObj>
        <w:docPartGallery w:val="Page Numbers (Bottom of Page)"/>
        <w:docPartUnique/>
      </w:docPartObj>
    </w:sdtPr>
    <w:sdtEndPr>
      <w:rPr>
        <w:rStyle w:val="PageNumber"/>
      </w:rPr>
    </w:sdtEndPr>
    <w:sdtContent>
      <w:p w14:paraId="6C4ADCC6" w14:textId="3939DC8E" w:rsidR="00DE1500" w:rsidRDefault="00DE1500" w:rsidP="0008168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0D7AAD" w14:textId="77777777" w:rsidR="00DE1500" w:rsidRDefault="00DE15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2629233"/>
      <w:docPartObj>
        <w:docPartGallery w:val="Page Numbers (Bottom of Page)"/>
        <w:docPartUnique/>
      </w:docPartObj>
    </w:sdtPr>
    <w:sdtEndPr>
      <w:rPr>
        <w:rStyle w:val="PageNumber"/>
      </w:rPr>
    </w:sdtEndPr>
    <w:sdtContent>
      <w:p w14:paraId="50DA3DF2" w14:textId="6C683C81" w:rsidR="00DE1500" w:rsidRDefault="00DE1500" w:rsidP="0008168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3043D19D" w14:textId="77777777" w:rsidR="00435555" w:rsidRDefault="004355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C6A6C" w14:textId="77777777" w:rsidR="003E01D2" w:rsidRDefault="003E01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BF5F8" w14:textId="77777777" w:rsidR="003B5BD0" w:rsidRDefault="003B5BD0" w:rsidP="00184579">
      <w:pPr>
        <w:spacing w:after="0" w:line="240" w:lineRule="auto"/>
      </w:pPr>
      <w:r>
        <w:separator/>
      </w:r>
    </w:p>
  </w:footnote>
  <w:footnote w:type="continuationSeparator" w:id="0">
    <w:p w14:paraId="4637F64B" w14:textId="77777777" w:rsidR="003B5BD0" w:rsidRDefault="003B5BD0" w:rsidP="001845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B1449" w14:textId="408CA6DF" w:rsidR="00904320" w:rsidRDefault="003B5BD0">
    <w:pPr>
      <w:pStyle w:val="Header"/>
    </w:pPr>
    <w:r>
      <w:rPr>
        <w:noProof/>
      </w:rPr>
      <w:pict w14:anchorId="6EEA8B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alt="" style="position:absolute;margin-left:0;margin-top:0;width:477.2pt;height:159.05pt;rotation:315;z-index:-251638784;mso-wrap-edited:f;mso-width-percent:0;mso-height-percent:0;mso-position-horizontal:center;mso-position-horizontal-relative:margin;mso-position-vertical:center;mso-position-vertical-relative:margin;mso-width-percent:0;mso-height-percent:0" o:allowincell="f" fillcolor="white [3212]" stroked="f">
          <v:textpath style="font-family:&quot;Calibri&quot;;font-size:1pt;font-weight:bold" string="DRAFT"/>
          <w10:wrap anchorx="margin" anchory="margin"/>
        </v:shape>
      </w:pict>
    </w:r>
    <w:r>
      <w:rPr>
        <w:noProof/>
      </w:rPr>
      <w:pict w14:anchorId="798F295E">
        <v:shape id="_x0000_s2051" type="#_x0000_t136" alt="" style="position:absolute;margin-left:0;margin-top:0;width:477.2pt;height:159.0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254BB" w14:textId="5F45864A" w:rsidR="00904320" w:rsidRDefault="003B5BD0">
    <w:pPr>
      <w:pStyle w:val="Header"/>
    </w:pPr>
    <w:r>
      <w:rPr>
        <w:noProof/>
      </w:rPr>
      <w:pict w14:anchorId="093DA7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477.2pt;height:159.05pt;rotation:315;z-index:-251634688;mso-wrap-edited:f;mso-width-percent:0;mso-height-percent:0;mso-position-horizontal:center;mso-position-horizontal-relative:margin;mso-position-vertical:center;mso-position-vertical-relative:margin;mso-width-percent:0;mso-height-percent:0" o:allowincell="f" fillcolor="white [3212]" stroked="f">
          <v:textpath style="font-family:&quot;Calibri&quot;;font-size:1pt;font-weight:bold" string="DRAFT"/>
          <w10:wrap anchorx="margin" anchory="margin"/>
        </v:shape>
      </w:pict>
    </w:r>
    <w:r>
      <w:rPr>
        <w:noProof/>
      </w:rPr>
      <w:pict w14:anchorId="27179473">
        <v:shape id="_x0000_s2049" type="#_x0000_t136" alt="" style="position:absolute;margin-left:0;margin-top:0;width:477.2pt;height:159.0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DD1B7" w14:textId="6C2DF2FC" w:rsidR="003E01D2" w:rsidRDefault="003E01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01EC"/>
    <w:multiLevelType w:val="multilevel"/>
    <w:tmpl w:val="E996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457DB2"/>
    <w:multiLevelType w:val="hybridMultilevel"/>
    <w:tmpl w:val="00D8B75E"/>
    <w:lvl w:ilvl="0" w:tplc="0809000F">
      <w:start w:val="1"/>
      <w:numFmt w:val="decimal"/>
      <w:lvlText w:val="%1."/>
      <w:lvlJc w:val="left"/>
      <w:pPr>
        <w:ind w:left="810" w:hanging="360"/>
      </w:p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 w15:restartNumberingAfterBreak="0">
    <w:nsid w:val="15E064A1"/>
    <w:multiLevelType w:val="multilevel"/>
    <w:tmpl w:val="A7666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6C5E93"/>
    <w:multiLevelType w:val="multilevel"/>
    <w:tmpl w:val="FCB0A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B51AB7"/>
    <w:multiLevelType w:val="multilevel"/>
    <w:tmpl w:val="3D3EE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755AC5"/>
    <w:multiLevelType w:val="hybridMultilevel"/>
    <w:tmpl w:val="1C9019F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42D7FBD"/>
    <w:multiLevelType w:val="hybridMultilevel"/>
    <w:tmpl w:val="9CA87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A27648"/>
    <w:multiLevelType w:val="multilevel"/>
    <w:tmpl w:val="FA541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6535EC"/>
    <w:multiLevelType w:val="hybridMultilevel"/>
    <w:tmpl w:val="A5D2E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C64E2A"/>
    <w:multiLevelType w:val="hybridMultilevel"/>
    <w:tmpl w:val="BF3621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865381"/>
    <w:multiLevelType w:val="hybridMultilevel"/>
    <w:tmpl w:val="623C0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BC448F"/>
    <w:multiLevelType w:val="hybridMultilevel"/>
    <w:tmpl w:val="C592EFF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E2D3006"/>
    <w:multiLevelType w:val="hybridMultilevel"/>
    <w:tmpl w:val="0C9E8E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8D62174"/>
    <w:multiLevelType w:val="multilevel"/>
    <w:tmpl w:val="18329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7C62E5"/>
    <w:multiLevelType w:val="hybridMultilevel"/>
    <w:tmpl w:val="794CF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C951E5"/>
    <w:multiLevelType w:val="hybridMultilevel"/>
    <w:tmpl w:val="BADAD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A463D4"/>
    <w:multiLevelType w:val="hybridMultilevel"/>
    <w:tmpl w:val="00D8B7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555E9F"/>
    <w:multiLevelType w:val="hybridMultilevel"/>
    <w:tmpl w:val="A17CB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2455F3"/>
    <w:multiLevelType w:val="hybridMultilevel"/>
    <w:tmpl w:val="1E2CF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DA52C1"/>
    <w:multiLevelType w:val="multilevel"/>
    <w:tmpl w:val="DAC2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56A17B8"/>
    <w:multiLevelType w:val="hybridMultilevel"/>
    <w:tmpl w:val="2BC81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5B2556"/>
    <w:multiLevelType w:val="hybridMultilevel"/>
    <w:tmpl w:val="050A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CF4D99"/>
    <w:multiLevelType w:val="hybridMultilevel"/>
    <w:tmpl w:val="57969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076540"/>
    <w:multiLevelType w:val="hybridMultilevel"/>
    <w:tmpl w:val="45206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CE770C"/>
    <w:multiLevelType w:val="hybridMultilevel"/>
    <w:tmpl w:val="974A96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1569C3"/>
    <w:multiLevelType w:val="multilevel"/>
    <w:tmpl w:val="6234E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26F6EE4"/>
    <w:multiLevelType w:val="hybridMultilevel"/>
    <w:tmpl w:val="0172F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536FD3"/>
    <w:multiLevelType w:val="hybridMultilevel"/>
    <w:tmpl w:val="A3E4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BF4F01"/>
    <w:multiLevelType w:val="hybridMultilevel"/>
    <w:tmpl w:val="5F047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20"/>
  </w:num>
  <w:num w:numId="4">
    <w:abstractNumId w:val="22"/>
  </w:num>
  <w:num w:numId="5">
    <w:abstractNumId w:val="1"/>
  </w:num>
  <w:num w:numId="6">
    <w:abstractNumId w:val="24"/>
  </w:num>
  <w:num w:numId="7">
    <w:abstractNumId w:val="11"/>
  </w:num>
  <w:num w:numId="8">
    <w:abstractNumId w:val="12"/>
  </w:num>
  <w:num w:numId="9">
    <w:abstractNumId w:val="5"/>
  </w:num>
  <w:num w:numId="10">
    <w:abstractNumId w:val="23"/>
  </w:num>
  <w:num w:numId="11">
    <w:abstractNumId w:val="27"/>
  </w:num>
  <w:num w:numId="12">
    <w:abstractNumId w:val="26"/>
  </w:num>
  <w:num w:numId="13">
    <w:abstractNumId w:val="10"/>
  </w:num>
  <w:num w:numId="14">
    <w:abstractNumId w:val="8"/>
  </w:num>
  <w:num w:numId="15">
    <w:abstractNumId w:val="17"/>
  </w:num>
  <w:num w:numId="16">
    <w:abstractNumId w:val="6"/>
  </w:num>
  <w:num w:numId="17">
    <w:abstractNumId w:val="2"/>
  </w:num>
  <w:num w:numId="18">
    <w:abstractNumId w:val="7"/>
  </w:num>
  <w:num w:numId="19">
    <w:abstractNumId w:val="4"/>
  </w:num>
  <w:num w:numId="20">
    <w:abstractNumId w:val="19"/>
  </w:num>
  <w:num w:numId="21">
    <w:abstractNumId w:val="13"/>
  </w:num>
  <w:num w:numId="22">
    <w:abstractNumId w:val="3"/>
  </w:num>
  <w:num w:numId="23">
    <w:abstractNumId w:val="25"/>
  </w:num>
  <w:num w:numId="24">
    <w:abstractNumId w:val="9"/>
  </w:num>
  <w:num w:numId="25">
    <w:abstractNumId w:val="0"/>
  </w:num>
  <w:num w:numId="26">
    <w:abstractNumId w:val="28"/>
  </w:num>
  <w:num w:numId="27">
    <w:abstractNumId w:val="14"/>
  </w:num>
  <w:num w:numId="28">
    <w:abstractNumId w:val="1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1"/>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579"/>
    <w:rsid w:val="000075D3"/>
    <w:rsid w:val="000409A3"/>
    <w:rsid w:val="00062906"/>
    <w:rsid w:val="0006729A"/>
    <w:rsid w:val="00076D95"/>
    <w:rsid w:val="00083A84"/>
    <w:rsid w:val="00091ECE"/>
    <w:rsid w:val="00093E0B"/>
    <w:rsid w:val="000A00CE"/>
    <w:rsid w:val="000A7A2A"/>
    <w:rsid w:val="00126355"/>
    <w:rsid w:val="00136084"/>
    <w:rsid w:val="00166347"/>
    <w:rsid w:val="00174C4B"/>
    <w:rsid w:val="001817A8"/>
    <w:rsid w:val="00184579"/>
    <w:rsid w:val="00191481"/>
    <w:rsid w:val="001B4BA6"/>
    <w:rsid w:val="001D1E62"/>
    <w:rsid w:val="001D6959"/>
    <w:rsid w:val="00210F9B"/>
    <w:rsid w:val="0024561F"/>
    <w:rsid w:val="00260C01"/>
    <w:rsid w:val="002844F4"/>
    <w:rsid w:val="002A3A95"/>
    <w:rsid w:val="002C47CD"/>
    <w:rsid w:val="002D4D7F"/>
    <w:rsid w:val="002D73CC"/>
    <w:rsid w:val="002D7570"/>
    <w:rsid w:val="002E3DA4"/>
    <w:rsid w:val="002F1554"/>
    <w:rsid w:val="00310C20"/>
    <w:rsid w:val="003361C4"/>
    <w:rsid w:val="003531FA"/>
    <w:rsid w:val="00354CC5"/>
    <w:rsid w:val="00357616"/>
    <w:rsid w:val="00360DF3"/>
    <w:rsid w:val="00366254"/>
    <w:rsid w:val="00371746"/>
    <w:rsid w:val="003A6C70"/>
    <w:rsid w:val="003B0A6C"/>
    <w:rsid w:val="003B0C39"/>
    <w:rsid w:val="003B5BD0"/>
    <w:rsid w:val="003B5EB9"/>
    <w:rsid w:val="003E01D2"/>
    <w:rsid w:val="00403DD1"/>
    <w:rsid w:val="004329CD"/>
    <w:rsid w:val="00435555"/>
    <w:rsid w:val="00440B83"/>
    <w:rsid w:val="00450E7D"/>
    <w:rsid w:val="00467A03"/>
    <w:rsid w:val="004B77BA"/>
    <w:rsid w:val="004D1724"/>
    <w:rsid w:val="004D39CF"/>
    <w:rsid w:val="004D471C"/>
    <w:rsid w:val="00557F76"/>
    <w:rsid w:val="005608B4"/>
    <w:rsid w:val="005720C4"/>
    <w:rsid w:val="005722C5"/>
    <w:rsid w:val="005A0C8A"/>
    <w:rsid w:val="005D645B"/>
    <w:rsid w:val="005E3A07"/>
    <w:rsid w:val="005F47A6"/>
    <w:rsid w:val="00611E24"/>
    <w:rsid w:val="00646E66"/>
    <w:rsid w:val="0066272F"/>
    <w:rsid w:val="0067121B"/>
    <w:rsid w:val="006942B2"/>
    <w:rsid w:val="0069634D"/>
    <w:rsid w:val="006B212B"/>
    <w:rsid w:val="006B42CB"/>
    <w:rsid w:val="006B5265"/>
    <w:rsid w:val="006C5271"/>
    <w:rsid w:val="006D6CCC"/>
    <w:rsid w:val="006E02A1"/>
    <w:rsid w:val="00720DEE"/>
    <w:rsid w:val="00725180"/>
    <w:rsid w:val="00740A6D"/>
    <w:rsid w:val="00773106"/>
    <w:rsid w:val="007773A7"/>
    <w:rsid w:val="00786BFC"/>
    <w:rsid w:val="007A6467"/>
    <w:rsid w:val="007B10B1"/>
    <w:rsid w:val="007C267A"/>
    <w:rsid w:val="007E30C3"/>
    <w:rsid w:val="007F16E7"/>
    <w:rsid w:val="00801434"/>
    <w:rsid w:val="00803133"/>
    <w:rsid w:val="00837DD6"/>
    <w:rsid w:val="00860F3E"/>
    <w:rsid w:val="0087071C"/>
    <w:rsid w:val="00871316"/>
    <w:rsid w:val="00880208"/>
    <w:rsid w:val="008A688D"/>
    <w:rsid w:val="008B5DC2"/>
    <w:rsid w:val="008B773D"/>
    <w:rsid w:val="008C7817"/>
    <w:rsid w:val="008D65AC"/>
    <w:rsid w:val="008D749F"/>
    <w:rsid w:val="009002D7"/>
    <w:rsid w:val="00904320"/>
    <w:rsid w:val="00921900"/>
    <w:rsid w:val="009314CA"/>
    <w:rsid w:val="00941063"/>
    <w:rsid w:val="00952505"/>
    <w:rsid w:val="00983A9D"/>
    <w:rsid w:val="00985311"/>
    <w:rsid w:val="0099180A"/>
    <w:rsid w:val="009960BF"/>
    <w:rsid w:val="009E18A5"/>
    <w:rsid w:val="00A1512C"/>
    <w:rsid w:val="00A15DA8"/>
    <w:rsid w:val="00A15FE0"/>
    <w:rsid w:val="00A27BC6"/>
    <w:rsid w:val="00A47766"/>
    <w:rsid w:val="00A763ED"/>
    <w:rsid w:val="00A82CFA"/>
    <w:rsid w:val="00AD7343"/>
    <w:rsid w:val="00B129F5"/>
    <w:rsid w:val="00B3334D"/>
    <w:rsid w:val="00B43F82"/>
    <w:rsid w:val="00B4585F"/>
    <w:rsid w:val="00B56FA5"/>
    <w:rsid w:val="00B845DE"/>
    <w:rsid w:val="00B920D2"/>
    <w:rsid w:val="00BA2F8C"/>
    <w:rsid w:val="00BB3D47"/>
    <w:rsid w:val="00BB46E3"/>
    <w:rsid w:val="00BC15ED"/>
    <w:rsid w:val="00BD1CEE"/>
    <w:rsid w:val="00BD64DF"/>
    <w:rsid w:val="00C05D85"/>
    <w:rsid w:val="00C07889"/>
    <w:rsid w:val="00C15CAB"/>
    <w:rsid w:val="00C205AD"/>
    <w:rsid w:val="00C27400"/>
    <w:rsid w:val="00C47826"/>
    <w:rsid w:val="00C51833"/>
    <w:rsid w:val="00C636FB"/>
    <w:rsid w:val="00C660C1"/>
    <w:rsid w:val="00C7673E"/>
    <w:rsid w:val="00CC3227"/>
    <w:rsid w:val="00CC590D"/>
    <w:rsid w:val="00CD05BB"/>
    <w:rsid w:val="00CF23DE"/>
    <w:rsid w:val="00CF33EA"/>
    <w:rsid w:val="00CF3B04"/>
    <w:rsid w:val="00CF7F72"/>
    <w:rsid w:val="00D01747"/>
    <w:rsid w:val="00D2687E"/>
    <w:rsid w:val="00D37D23"/>
    <w:rsid w:val="00D47735"/>
    <w:rsid w:val="00D96A88"/>
    <w:rsid w:val="00DC6D5B"/>
    <w:rsid w:val="00DC7682"/>
    <w:rsid w:val="00DD5251"/>
    <w:rsid w:val="00DD6B77"/>
    <w:rsid w:val="00DE1500"/>
    <w:rsid w:val="00DF1C42"/>
    <w:rsid w:val="00DF4AC0"/>
    <w:rsid w:val="00E129C5"/>
    <w:rsid w:val="00E2168C"/>
    <w:rsid w:val="00E26571"/>
    <w:rsid w:val="00E2707B"/>
    <w:rsid w:val="00E275BD"/>
    <w:rsid w:val="00E36678"/>
    <w:rsid w:val="00E4668B"/>
    <w:rsid w:val="00E657F9"/>
    <w:rsid w:val="00E71289"/>
    <w:rsid w:val="00E80A8A"/>
    <w:rsid w:val="00E866C6"/>
    <w:rsid w:val="00E9630E"/>
    <w:rsid w:val="00EC5129"/>
    <w:rsid w:val="00EE40C4"/>
    <w:rsid w:val="00EE7216"/>
    <w:rsid w:val="00F31659"/>
    <w:rsid w:val="00F36225"/>
    <w:rsid w:val="00F4393F"/>
    <w:rsid w:val="00F505FB"/>
    <w:rsid w:val="00F52881"/>
    <w:rsid w:val="00FA09C6"/>
    <w:rsid w:val="00FA2690"/>
    <w:rsid w:val="00FB0250"/>
    <w:rsid w:val="00FB68D0"/>
    <w:rsid w:val="00FC3833"/>
    <w:rsid w:val="00FE2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2420516"/>
  <w15:chartTrackingRefBased/>
  <w15:docId w15:val="{2DF0000A-4378-4F20-B420-5A67C5DE9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84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5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579"/>
  </w:style>
  <w:style w:type="paragraph" w:styleId="Footer">
    <w:name w:val="footer"/>
    <w:basedOn w:val="Normal"/>
    <w:link w:val="FooterChar"/>
    <w:uiPriority w:val="99"/>
    <w:unhideWhenUsed/>
    <w:rsid w:val="001845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579"/>
  </w:style>
  <w:style w:type="table" w:styleId="TableGrid">
    <w:name w:val="Table Grid"/>
    <w:basedOn w:val="TableNormal"/>
    <w:uiPriority w:val="39"/>
    <w:rsid w:val="00184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579"/>
    <w:pPr>
      <w:ind w:left="720"/>
      <w:contextualSpacing/>
    </w:pPr>
  </w:style>
  <w:style w:type="paragraph" w:styleId="BalloonText">
    <w:name w:val="Balloon Text"/>
    <w:basedOn w:val="Normal"/>
    <w:link w:val="BalloonTextChar"/>
    <w:uiPriority w:val="99"/>
    <w:semiHidden/>
    <w:unhideWhenUsed/>
    <w:rsid w:val="008A68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88D"/>
    <w:rPr>
      <w:rFonts w:ascii="Segoe UI" w:hAnsi="Segoe UI" w:cs="Segoe UI"/>
      <w:sz w:val="18"/>
      <w:szCs w:val="18"/>
    </w:rPr>
  </w:style>
  <w:style w:type="character" w:styleId="Hyperlink">
    <w:name w:val="Hyperlink"/>
    <w:basedOn w:val="DefaultParagraphFont"/>
    <w:uiPriority w:val="99"/>
    <w:unhideWhenUsed/>
    <w:rsid w:val="00837DD6"/>
    <w:rPr>
      <w:color w:val="0563C1" w:themeColor="hyperlink"/>
      <w:u w:val="single"/>
    </w:rPr>
  </w:style>
  <w:style w:type="character" w:styleId="UnresolvedMention">
    <w:name w:val="Unresolved Mention"/>
    <w:basedOn w:val="DefaultParagraphFont"/>
    <w:uiPriority w:val="99"/>
    <w:rsid w:val="00837DD6"/>
    <w:rPr>
      <w:color w:val="605E5C"/>
      <w:shd w:val="clear" w:color="auto" w:fill="E1DFDD"/>
    </w:rPr>
  </w:style>
  <w:style w:type="paragraph" w:styleId="NormalWeb">
    <w:name w:val="Normal (Web)"/>
    <w:basedOn w:val="Normal"/>
    <w:uiPriority w:val="99"/>
    <w:semiHidden/>
    <w:unhideWhenUsed/>
    <w:rsid w:val="003A6C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091E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91ECE"/>
  </w:style>
  <w:style w:type="character" w:customStyle="1" w:styleId="apple-converted-space">
    <w:name w:val="apple-converted-space"/>
    <w:basedOn w:val="DefaultParagraphFont"/>
    <w:rsid w:val="00091ECE"/>
  </w:style>
  <w:style w:type="character" w:customStyle="1" w:styleId="eop">
    <w:name w:val="eop"/>
    <w:basedOn w:val="DefaultParagraphFont"/>
    <w:rsid w:val="00091ECE"/>
  </w:style>
  <w:style w:type="character" w:styleId="PageNumber">
    <w:name w:val="page number"/>
    <w:basedOn w:val="DefaultParagraphFont"/>
    <w:uiPriority w:val="99"/>
    <w:semiHidden/>
    <w:unhideWhenUsed/>
    <w:rsid w:val="00DE1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243475">
      <w:bodyDiv w:val="1"/>
      <w:marLeft w:val="0"/>
      <w:marRight w:val="0"/>
      <w:marTop w:val="0"/>
      <w:marBottom w:val="0"/>
      <w:divBdr>
        <w:top w:val="none" w:sz="0" w:space="0" w:color="auto"/>
        <w:left w:val="none" w:sz="0" w:space="0" w:color="auto"/>
        <w:bottom w:val="none" w:sz="0" w:space="0" w:color="auto"/>
        <w:right w:val="none" w:sz="0" w:space="0" w:color="auto"/>
      </w:divBdr>
    </w:div>
    <w:div w:id="575825528">
      <w:bodyDiv w:val="1"/>
      <w:marLeft w:val="0"/>
      <w:marRight w:val="0"/>
      <w:marTop w:val="0"/>
      <w:marBottom w:val="0"/>
      <w:divBdr>
        <w:top w:val="none" w:sz="0" w:space="0" w:color="auto"/>
        <w:left w:val="none" w:sz="0" w:space="0" w:color="auto"/>
        <w:bottom w:val="none" w:sz="0" w:space="0" w:color="auto"/>
        <w:right w:val="none" w:sz="0" w:space="0" w:color="auto"/>
      </w:divBdr>
      <w:divsChild>
        <w:div w:id="1909881675">
          <w:marLeft w:val="0"/>
          <w:marRight w:val="0"/>
          <w:marTop w:val="0"/>
          <w:marBottom w:val="0"/>
          <w:divBdr>
            <w:top w:val="none" w:sz="0" w:space="0" w:color="auto"/>
            <w:left w:val="none" w:sz="0" w:space="0" w:color="auto"/>
            <w:bottom w:val="none" w:sz="0" w:space="0" w:color="auto"/>
            <w:right w:val="none" w:sz="0" w:space="0" w:color="auto"/>
          </w:divBdr>
          <w:divsChild>
            <w:div w:id="1291980297">
              <w:marLeft w:val="0"/>
              <w:marRight w:val="0"/>
              <w:marTop w:val="0"/>
              <w:marBottom w:val="0"/>
              <w:divBdr>
                <w:top w:val="none" w:sz="0" w:space="0" w:color="auto"/>
                <w:left w:val="none" w:sz="0" w:space="0" w:color="auto"/>
                <w:bottom w:val="none" w:sz="0" w:space="0" w:color="auto"/>
                <w:right w:val="none" w:sz="0" w:space="0" w:color="auto"/>
              </w:divBdr>
              <w:divsChild>
                <w:div w:id="3546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227351">
      <w:bodyDiv w:val="1"/>
      <w:marLeft w:val="0"/>
      <w:marRight w:val="0"/>
      <w:marTop w:val="0"/>
      <w:marBottom w:val="0"/>
      <w:divBdr>
        <w:top w:val="none" w:sz="0" w:space="0" w:color="auto"/>
        <w:left w:val="none" w:sz="0" w:space="0" w:color="auto"/>
        <w:bottom w:val="none" w:sz="0" w:space="0" w:color="auto"/>
        <w:right w:val="none" w:sz="0" w:space="0" w:color="auto"/>
      </w:divBdr>
    </w:div>
    <w:div w:id="1222135895">
      <w:bodyDiv w:val="1"/>
      <w:marLeft w:val="0"/>
      <w:marRight w:val="0"/>
      <w:marTop w:val="0"/>
      <w:marBottom w:val="0"/>
      <w:divBdr>
        <w:top w:val="none" w:sz="0" w:space="0" w:color="auto"/>
        <w:left w:val="none" w:sz="0" w:space="0" w:color="auto"/>
        <w:bottom w:val="none" w:sz="0" w:space="0" w:color="auto"/>
        <w:right w:val="none" w:sz="0" w:space="0" w:color="auto"/>
      </w:divBdr>
      <w:divsChild>
        <w:div w:id="656999438">
          <w:marLeft w:val="0"/>
          <w:marRight w:val="0"/>
          <w:marTop w:val="0"/>
          <w:marBottom w:val="0"/>
          <w:divBdr>
            <w:top w:val="none" w:sz="0" w:space="0" w:color="auto"/>
            <w:left w:val="none" w:sz="0" w:space="0" w:color="auto"/>
            <w:bottom w:val="none" w:sz="0" w:space="0" w:color="auto"/>
            <w:right w:val="none" w:sz="0" w:space="0" w:color="auto"/>
          </w:divBdr>
        </w:div>
        <w:div w:id="438725557">
          <w:marLeft w:val="0"/>
          <w:marRight w:val="0"/>
          <w:marTop w:val="0"/>
          <w:marBottom w:val="0"/>
          <w:divBdr>
            <w:top w:val="none" w:sz="0" w:space="0" w:color="auto"/>
            <w:left w:val="none" w:sz="0" w:space="0" w:color="auto"/>
            <w:bottom w:val="none" w:sz="0" w:space="0" w:color="auto"/>
            <w:right w:val="none" w:sz="0" w:space="0" w:color="auto"/>
          </w:divBdr>
        </w:div>
        <w:div w:id="519245060">
          <w:marLeft w:val="0"/>
          <w:marRight w:val="0"/>
          <w:marTop w:val="0"/>
          <w:marBottom w:val="0"/>
          <w:divBdr>
            <w:top w:val="none" w:sz="0" w:space="0" w:color="auto"/>
            <w:left w:val="none" w:sz="0" w:space="0" w:color="auto"/>
            <w:bottom w:val="none" w:sz="0" w:space="0" w:color="auto"/>
            <w:right w:val="none" w:sz="0" w:space="0" w:color="auto"/>
          </w:divBdr>
        </w:div>
        <w:div w:id="1490713093">
          <w:marLeft w:val="0"/>
          <w:marRight w:val="0"/>
          <w:marTop w:val="0"/>
          <w:marBottom w:val="0"/>
          <w:divBdr>
            <w:top w:val="none" w:sz="0" w:space="0" w:color="auto"/>
            <w:left w:val="none" w:sz="0" w:space="0" w:color="auto"/>
            <w:bottom w:val="none" w:sz="0" w:space="0" w:color="auto"/>
            <w:right w:val="none" w:sz="0" w:space="0" w:color="auto"/>
          </w:divBdr>
        </w:div>
        <w:div w:id="1322805402">
          <w:marLeft w:val="0"/>
          <w:marRight w:val="0"/>
          <w:marTop w:val="0"/>
          <w:marBottom w:val="0"/>
          <w:divBdr>
            <w:top w:val="none" w:sz="0" w:space="0" w:color="auto"/>
            <w:left w:val="none" w:sz="0" w:space="0" w:color="auto"/>
            <w:bottom w:val="none" w:sz="0" w:space="0" w:color="auto"/>
            <w:right w:val="none" w:sz="0" w:space="0" w:color="auto"/>
          </w:divBdr>
        </w:div>
        <w:div w:id="215775126">
          <w:marLeft w:val="0"/>
          <w:marRight w:val="0"/>
          <w:marTop w:val="0"/>
          <w:marBottom w:val="0"/>
          <w:divBdr>
            <w:top w:val="none" w:sz="0" w:space="0" w:color="auto"/>
            <w:left w:val="none" w:sz="0" w:space="0" w:color="auto"/>
            <w:bottom w:val="none" w:sz="0" w:space="0" w:color="auto"/>
            <w:right w:val="none" w:sz="0" w:space="0" w:color="auto"/>
          </w:divBdr>
          <w:divsChild>
            <w:div w:id="2094275436">
              <w:marLeft w:val="0"/>
              <w:marRight w:val="0"/>
              <w:marTop w:val="0"/>
              <w:marBottom w:val="0"/>
              <w:divBdr>
                <w:top w:val="none" w:sz="0" w:space="0" w:color="auto"/>
                <w:left w:val="none" w:sz="0" w:space="0" w:color="auto"/>
                <w:bottom w:val="none" w:sz="0" w:space="0" w:color="auto"/>
                <w:right w:val="none" w:sz="0" w:space="0" w:color="auto"/>
              </w:divBdr>
            </w:div>
            <w:div w:id="228804318">
              <w:marLeft w:val="0"/>
              <w:marRight w:val="0"/>
              <w:marTop w:val="0"/>
              <w:marBottom w:val="0"/>
              <w:divBdr>
                <w:top w:val="none" w:sz="0" w:space="0" w:color="auto"/>
                <w:left w:val="none" w:sz="0" w:space="0" w:color="auto"/>
                <w:bottom w:val="none" w:sz="0" w:space="0" w:color="auto"/>
                <w:right w:val="none" w:sz="0" w:space="0" w:color="auto"/>
              </w:divBdr>
            </w:div>
            <w:div w:id="1322152168">
              <w:marLeft w:val="0"/>
              <w:marRight w:val="0"/>
              <w:marTop w:val="0"/>
              <w:marBottom w:val="0"/>
              <w:divBdr>
                <w:top w:val="none" w:sz="0" w:space="0" w:color="auto"/>
                <w:left w:val="none" w:sz="0" w:space="0" w:color="auto"/>
                <w:bottom w:val="none" w:sz="0" w:space="0" w:color="auto"/>
                <w:right w:val="none" w:sz="0" w:space="0" w:color="auto"/>
              </w:divBdr>
            </w:div>
            <w:div w:id="953288870">
              <w:marLeft w:val="0"/>
              <w:marRight w:val="0"/>
              <w:marTop w:val="0"/>
              <w:marBottom w:val="0"/>
              <w:divBdr>
                <w:top w:val="none" w:sz="0" w:space="0" w:color="auto"/>
                <w:left w:val="none" w:sz="0" w:space="0" w:color="auto"/>
                <w:bottom w:val="none" w:sz="0" w:space="0" w:color="auto"/>
                <w:right w:val="none" w:sz="0" w:space="0" w:color="auto"/>
              </w:divBdr>
            </w:div>
            <w:div w:id="1505629513">
              <w:marLeft w:val="0"/>
              <w:marRight w:val="0"/>
              <w:marTop w:val="0"/>
              <w:marBottom w:val="0"/>
              <w:divBdr>
                <w:top w:val="none" w:sz="0" w:space="0" w:color="auto"/>
                <w:left w:val="none" w:sz="0" w:space="0" w:color="auto"/>
                <w:bottom w:val="none" w:sz="0" w:space="0" w:color="auto"/>
                <w:right w:val="none" w:sz="0" w:space="0" w:color="auto"/>
              </w:divBdr>
            </w:div>
          </w:divsChild>
        </w:div>
        <w:div w:id="604311836">
          <w:marLeft w:val="0"/>
          <w:marRight w:val="0"/>
          <w:marTop w:val="0"/>
          <w:marBottom w:val="0"/>
          <w:divBdr>
            <w:top w:val="none" w:sz="0" w:space="0" w:color="auto"/>
            <w:left w:val="none" w:sz="0" w:space="0" w:color="auto"/>
            <w:bottom w:val="none" w:sz="0" w:space="0" w:color="auto"/>
            <w:right w:val="none" w:sz="0" w:space="0" w:color="auto"/>
          </w:divBdr>
          <w:divsChild>
            <w:div w:id="1660310575">
              <w:marLeft w:val="0"/>
              <w:marRight w:val="0"/>
              <w:marTop w:val="0"/>
              <w:marBottom w:val="0"/>
              <w:divBdr>
                <w:top w:val="none" w:sz="0" w:space="0" w:color="auto"/>
                <w:left w:val="none" w:sz="0" w:space="0" w:color="auto"/>
                <w:bottom w:val="none" w:sz="0" w:space="0" w:color="auto"/>
                <w:right w:val="none" w:sz="0" w:space="0" w:color="auto"/>
              </w:divBdr>
            </w:div>
            <w:div w:id="2147114584">
              <w:marLeft w:val="0"/>
              <w:marRight w:val="0"/>
              <w:marTop w:val="0"/>
              <w:marBottom w:val="0"/>
              <w:divBdr>
                <w:top w:val="none" w:sz="0" w:space="0" w:color="auto"/>
                <w:left w:val="none" w:sz="0" w:space="0" w:color="auto"/>
                <w:bottom w:val="none" w:sz="0" w:space="0" w:color="auto"/>
                <w:right w:val="none" w:sz="0" w:space="0" w:color="auto"/>
              </w:divBdr>
            </w:div>
            <w:div w:id="1773237108">
              <w:marLeft w:val="0"/>
              <w:marRight w:val="0"/>
              <w:marTop w:val="0"/>
              <w:marBottom w:val="0"/>
              <w:divBdr>
                <w:top w:val="none" w:sz="0" w:space="0" w:color="auto"/>
                <w:left w:val="none" w:sz="0" w:space="0" w:color="auto"/>
                <w:bottom w:val="none" w:sz="0" w:space="0" w:color="auto"/>
                <w:right w:val="none" w:sz="0" w:space="0" w:color="auto"/>
              </w:divBdr>
            </w:div>
            <w:div w:id="1498570266">
              <w:marLeft w:val="0"/>
              <w:marRight w:val="0"/>
              <w:marTop w:val="0"/>
              <w:marBottom w:val="0"/>
              <w:divBdr>
                <w:top w:val="none" w:sz="0" w:space="0" w:color="auto"/>
                <w:left w:val="none" w:sz="0" w:space="0" w:color="auto"/>
                <w:bottom w:val="none" w:sz="0" w:space="0" w:color="auto"/>
                <w:right w:val="none" w:sz="0" w:space="0" w:color="auto"/>
              </w:divBdr>
            </w:div>
            <w:div w:id="1101071211">
              <w:marLeft w:val="0"/>
              <w:marRight w:val="0"/>
              <w:marTop w:val="0"/>
              <w:marBottom w:val="0"/>
              <w:divBdr>
                <w:top w:val="none" w:sz="0" w:space="0" w:color="auto"/>
                <w:left w:val="none" w:sz="0" w:space="0" w:color="auto"/>
                <w:bottom w:val="none" w:sz="0" w:space="0" w:color="auto"/>
                <w:right w:val="none" w:sz="0" w:space="0" w:color="auto"/>
              </w:divBdr>
            </w:div>
          </w:divsChild>
        </w:div>
        <w:div w:id="480511675">
          <w:marLeft w:val="0"/>
          <w:marRight w:val="0"/>
          <w:marTop w:val="0"/>
          <w:marBottom w:val="0"/>
          <w:divBdr>
            <w:top w:val="none" w:sz="0" w:space="0" w:color="auto"/>
            <w:left w:val="none" w:sz="0" w:space="0" w:color="auto"/>
            <w:bottom w:val="none" w:sz="0" w:space="0" w:color="auto"/>
            <w:right w:val="none" w:sz="0" w:space="0" w:color="auto"/>
          </w:divBdr>
          <w:divsChild>
            <w:div w:id="1862472374">
              <w:marLeft w:val="0"/>
              <w:marRight w:val="0"/>
              <w:marTop w:val="0"/>
              <w:marBottom w:val="0"/>
              <w:divBdr>
                <w:top w:val="none" w:sz="0" w:space="0" w:color="auto"/>
                <w:left w:val="none" w:sz="0" w:space="0" w:color="auto"/>
                <w:bottom w:val="none" w:sz="0" w:space="0" w:color="auto"/>
                <w:right w:val="none" w:sz="0" w:space="0" w:color="auto"/>
              </w:divBdr>
            </w:div>
            <w:div w:id="1710565414">
              <w:marLeft w:val="0"/>
              <w:marRight w:val="0"/>
              <w:marTop w:val="0"/>
              <w:marBottom w:val="0"/>
              <w:divBdr>
                <w:top w:val="none" w:sz="0" w:space="0" w:color="auto"/>
                <w:left w:val="none" w:sz="0" w:space="0" w:color="auto"/>
                <w:bottom w:val="none" w:sz="0" w:space="0" w:color="auto"/>
                <w:right w:val="none" w:sz="0" w:space="0" w:color="auto"/>
              </w:divBdr>
            </w:div>
            <w:div w:id="141505601">
              <w:marLeft w:val="0"/>
              <w:marRight w:val="0"/>
              <w:marTop w:val="0"/>
              <w:marBottom w:val="0"/>
              <w:divBdr>
                <w:top w:val="none" w:sz="0" w:space="0" w:color="auto"/>
                <w:left w:val="none" w:sz="0" w:space="0" w:color="auto"/>
                <w:bottom w:val="none" w:sz="0" w:space="0" w:color="auto"/>
                <w:right w:val="none" w:sz="0" w:space="0" w:color="auto"/>
              </w:divBdr>
            </w:div>
            <w:div w:id="1136025023">
              <w:marLeft w:val="0"/>
              <w:marRight w:val="0"/>
              <w:marTop w:val="0"/>
              <w:marBottom w:val="0"/>
              <w:divBdr>
                <w:top w:val="none" w:sz="0" w:space="0" w:color="auto"/>
                <w:left w:val="none" w:sz="0" w:space="0" w:color="auto"/>
                <w:bottom w:val="none" w:sz="0" w:space="0" w:color="auto"/>
                <w:right w:val="none" w:sz="0" w:space="0" w:color="auto"/>
              </w:divBdr>
            </w:div>
            <w:div w:id="2109618254">
              <w:marLeft w:val="0"/>
              <w:marRight w:val="0"/>
              <w:marTop w:val="0"/>
              <w:marBottom w:val="0"/>
              <w:divBdr>
                <w:top w:val="none" w:sz="0" w:space="0" w:color="auto"/>
                <w:left w:val="none" w:sz="0" w:space="0" w:color="auto"/>
                <w:bottom w:val="none" w:sz="0" w:space="0" w:color="auto"/>
                <w:right w:val="none" w:sz="0" w:space="0" w:color="auto"/>
              </w:divBdr>
            </w:div>
          </w:divsChild>
        </w:div>
        <w:div w:id="1271595219">
          <w:marLeft w:val="0"/>
          <w:marRight w:val="0"/>
          <w:marTop w:val="0"/>
          <w:marBottom w:val="0"/>
          <w:divBdr>
            <w:top w:val="none" w:sz="0" w:space="0" w:color="auto"/>
            <w:left w:val="none" w:sz="0" w:space="0" w:color="auto"/>
            <w:bottom w:val="none" w:sz="0" w:space="0" w:color="auto"/>
            <w:right w:val="none" w:sz="0" w:space="0" w:color="auto"/>
          </w:divBdr>
          <w:divsChild>
            <w:div w:id="2000500965">
              <w:marLeft w:val="0"/>
              <w:marRight w:val="0"/>
              <w:marTop w:val="0"/>
              <w:marBottom w:val="0"/>
              <w:divBdr>
                <w:top w:val="none" w:sz="0" w:space="0" w:color="auto"/>
                <w:left w:val="none" w:sz="0" w:space="0" w:color="auto"/>
                <w:bottom w:val="none" w:sz="0" w:space="0" w:color="auto"/>
                <w:right w:val="none" w:sz="0" w:space="0" w:color="auto"/>
              </w:divBdr>
            </w:div>
            <w:div w:id="858859570">
              <w:marLeft w:val="0"/>
              <w:marRight w:val="0"/>
              <w:marTop w:val="0"/>
              <w:marBottom w:val="0"/>
              <w:divBdr>
                <w:top w:val="none" w:sz="0" w:space="0" w:color="auto"/>
                <w:left w:val="none" w:sz="0" w:space="0" w:color="auto"/>
                <w:bottom w:val="none" w:sz="0" w:space="0" w:color="auto"/>
                <w:right w:val="none" w:sz="0" w:space="0" w:color="auto"/>
              </w:divBdr>
            </w:div>
            <w:div w:id="233785159">
              <w:marLeft w:val="0"/>
              <w:marRight w:val="0"/>
              <w:marTop w:val="0"/>
              <w:marBottom w:val="0"/>
              <w:divBdr>
                <w:top w:val="none" w:sz="0" w:space="0" w:color="auto"/>
                <w:left w:val="none" w:sz="0" w:space="0" w:color="auto"/>
                <w:bottom w:val="none" w:sz="0" w:space="0" w:color="auto"/>
                <w:right w:val="none" w:sz="0" w:space="0" w:color="auto"/>
              </w:divBdr>
            </w:div>
            <w:div w:id="906258658">
              <w:marLeft w:val="0"/>
              <w:marRight w:val="0"/>
              <w:marTop w:val="0"/>
              <w:marBottom w:val="0"/>
              <w:divBdr>
                <w:top w:val="none" w:sz="0" w:space="0" w:color="auto"/>
                <w:left w:val="none" w:sz="0" w:space="0" w:color="auto"/>
                <w:bottom w:val="none" w:sz="0" w:space="0" w:color="auto"/>
                <w:right w:val="none" w:sz="0" w:space="0" w:color="auto"/>
              </w:divBdr>
            </w:div>
            <w:div w:id="1394084079">
              <w:marLeft w:val="0"/>
              <w:marRight w:val="0"/>
              <w:marTop w:val="0"/>
              <w:marBottom w:val="0"/>
              <w:divBdr>
                <w:top w:val="none" w:sz="0" w:space="0" w:color="auto"/>
                <w:left w:val="none" w:sz="0" w:space="0" w:color="auto"/>
                <w:bottom w:val="none" w:sz="0" w:space="0" w:color="auto"/>
                <w:right w:val="none" w:sz="0" w:space="0" w:color="auto"/>
              </w:divBdr>
            </w:div>
          </w:divsChild>
        </w:div>
        <w:div w:id="1398357338">
          <w:marLeft w:val="0"/>
          <w:marRight w:val="0"/>
          <w:marTop w:val="0"/>
          <w:marBottom w:val="0"/>
          <w:divBdr>
            <w:top w:val="none" w:sz="0" w:space="0" w:color="auto"/>
            <w:left w:val="none" w:sz="0" w:space="0" w:color="auto"/>
            <w:bottom w:val="none" w:sz="0" w:space="0" w:color="auto"/>
            <w:right w:val="none" w:sz="0" w:space="0" w:color="auto"/>
          </w:divBdr>
          <w:divsChild>
            <w:div w:id="672998012">
              <w:marLeft w:val="0"/>
              <w:marRight w:val="0"/>
              <w:marTop w:val="0"/>
              <w:marBottom w:val="0"/>
              <w:divBdr>
                <w:top w:val="none" w:sz="0" w:space="0" w:color="auto"/>
                <w:left w:val="none" w:sz="0" w:space="0" w:color="auto"/>
                <w:bottom w:val="none" w:sz="0" w:space="0" w:color="auto"/>
                <w:right w:val="none" w:sz="0" w:space="0" w:color="auto"/>
              </w:divBdr>
            </w:div>
            <w:div w:id="1242251263">
              <w:marLeft w:val="0"/>
              <w:marRight w:val="0"/>
              <w:marTop w:val="0"/>
              <w:marBottom w:val="0"/>
              <w:divBdr>
                <w:top w:val="none" w:sz="0" w:space="0" w:color="auto"/>
                <w:left w:val="none" w:sz="0" w:space="0" w:color="auto"/>
                <w:bottom w:val="none" w:sz="0" w:space="0" w:color="auto"/>
                <w:right w:val="none" w:sz="0" w:space="0" w:color="auto"/>
              </w:divBdr>
            </w:div>
            <w:div w:id="1032998846">
              <w:marLeft w:val="0"/>
              <w:marRight w:val="0"/>
              <w:marTop w:val="0"/>
              <w:marBottom w:val="0"/>
              <w:divBdr>
                <w:top w:val="none" w:sz="0" w:space="0" w:color="auto"/>
                <w:left w:val="none" w:sz="0" w:space="0" w:color="auto"/>
                <w:bottom w:val="none" w:sz="0" w:space="0" w:color="auto"/>
                <w:right w:val="none" w:sz="0" w:space="0" w:color="auto"/>
              </w:divBdr>
            </w:div>
            <w:div w:id="970748110">
              <w:marLeft w:val="0"/>
              <w:marRight w:val="0"/>
              <w:marTop w:val="0"/>
              <w:marBottom w:val="0"/>
              <w:divBdr>
                <w:top w:val="none" w:sz="0" w:space="0" w:color="auto"/>
                <w:left w:val="none" w:sz="0" w:space="0" w:color="auto"/>
                <w:bottom w:val="none" w:sz="0" w:space="0" w:color="auto"/>
                <w:right w:val="none" w:sz="0" w:space="0" w:color="auto"/>
              </w:divBdr>
            </w:div>
            <w:div w:id="987782129">
              <w:marLeft w:val="0"/>
              <w:marRight w:val="0"/>
              <w:marTop w:val="0"/>
              <w:marBottom w:val="0"/>
              <w:divBdr>
                <w:top w:val="none" w:sz="0" w:space="0" w:color="auto"/>
                <w:left w:val="none" w:sz="0" w:space="0" w:color="auto"/>
                <w:bottom w:val="none" w:sz="0" w:space="0" w:color="auto"/>
                <w:right w:val="none" w:sz="0" w:space="0" w:color="auto"/>
              </w:divBdr>
            </w:div>
          </w:divsChild>
        </w:div>
        <w:div w:id="1090543520">
          <w:marLeft w:val="0"/>
          <w:marRight w:val="0"/>
          <w:marTop w:val="0"/>
          <w:marBottom w:val="0"/>
          <w:divBdr>
            <w:top w:val="none" w:sz="0" w:space="0" w:color="auto"/>
            <w:left w:val="none" w:sz="0" w:space="0" w:color="auto"/>
            <w:bottom w:val="none" w:sz="0" w:space="0" w:color="auto"/>
            <w:right w:val="none" w:sz="0" w:space="0" w:color="auto"/>
          </w:divBdr>
        </w:div>
        <w:div w:id="738747216">
          <w:marLeft w:val="0"/>
          <w:marRight w:val="0"/>
          <w:marTop w:val="0"/>
          <w:marBottom w:val="0"/>
          <w:divBdr>
            <w:top w:val="none" w:sz="0" w:space="0" w:color="auto"/>
            <w:left w:val="none" w:sz="0" w:space="0" w:color="auto"/>
            <w:bottom w:val="none" w:sz="0" w:space="0" w:color="auto"/>
            <w:right w:val="none" w:sz="0" w:space="0" w:color="auto"/>
          </w:divBdr>
        </w:div>
        <w:div w:id="165361637">
          <w:marLeft w:val="0"/>
          <w:marRight w:val="0"/>
          <w:marTop w:val="0"/>
          <w:marBottom w:val="0"/>
          <w:divBdr>
            <w:top w:val="none" w:sz="0" w:space="0" w:color="auto"/>
            <w:left w:val="none" w:sz="0" w:space="0" w:color="auto"/>
            <w:bottom w:val="none" w:sz="0" w:space="0" w:color="auto"/>
            <w:right w:val="none" w:sz="0" w:space="0" w:color="auto"/>
          </w:divBdr>
        </w:div>
        <w:div w:id="1664354752">
          <w:marLeft w:val="0"/>
          <w:marRight w:val="0"/>
          <w:marTop w:val="0"/>
          <w:marBottom w:val="0"/>
          <w:divBdr>
            <w:top w:val="none" w:sz="0" w:space="0" w:color="auto"/>
            <w:left w:val="none" w:sz="0" w:space="0" w:color="auto"/>
            <w:bottom w:val="none" w:sz="0" w:space="0" w:color="auto"/>
            <w:right w:val="none" w:sz="0" w:space="0" w:color="auto"/>
          </w:divBdr>
        </w:div>
        <w:div w:id="248739386">
          <w:marLeft w:val="0"/>
          <w:marRight w:val="0"/>
          <w:marTop w:val="0"/>
          <w:marBottom w:val="0"/>
          <w:divBdr>
            <w:top w:val="none" w:sz="0" w:space="0" w:color="auto"/>
            <w:left w:val="none" w:sz="0" w:space="0" w:color="auto"/>
            <w:bottom w:val="none" w:sz="0" w:space="0" w:color="auto"/>
            <w:right w:val="none" w:sz="0" w:space="0" w:color="auto"/>
          </w:divBdr>
        </w:div>
        <w:div w:id="744688025">
          <w:marLeft w:val="0"/>
          <w:marRight w:val="0"/>
          <w:marTop w:val="0"/>
          <w:marBottom w:val="0"/>
          <w:divBdr>
            <w:top w:val="none" w:sz="0" w:space="0" w:color="auto"/>
            <w:left w:val="none" w:sz="0" w:space="0" w:color="auto"/>
            <w:bottom w:val="none" w:sz="0" w:space="0" w:color="auto"/>
            <w:right w:val="none" w:sz="0" w:space="0" w:color="auto"/>
          </w:divBdr>
        </w:div>
      </w:divsChild>
    </w:div>
    <w:div w:id="1301960765">
      <w:bodyDiv w:val="1"/>
      <w:marLeft w:val="0"/>
      <w:marRight w:val="0"/>
      <w:marTop w:val="0"/>
      <w:marBottom w:val="0"/>
      <w:divBdr>
        <w:top w:val="none" w:sz="0" w:space="0" w:color="auto"/>
        <w:left w:val="none" w:sz="0" w:space="0" w:color="auto"/>
        <w:bottom w:val="none" w:sz="0" w:space="0" w:color="auto"/>
        <w:right w:val="none" w:sz="0" w:space="0" w:color="auto"/>
      </w:divBdr>
    </w:div>
    <w:div w:id="197298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1989</Words>
  <Characters>11340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McPherson</dc:creator>
  <cp:keywords/>
  <dc:description/>
  <cp:lastModifiedBy>Mac McPherson</cp:lastModifiedBy>
  <cp:revision>4</cp:revision>
  <cp:lastPrinted>2018-06-02T16:11:00Z</cp:lastPrinted>
  <dcterms:created xsi:type="dcterms:W3CDTF">2020-03-13T17:48:00Z</dcterms:created>
  <dcterms:modified xsi:type="dcterms:W3CDTF">2020-03-14T09:33:00Z</dcterms:modified>
</cp:coreProperties>
</file>